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D65" w:rsidRPr="00C45BDD" w:rsidRDefault="00E22D65" w:rsidP="0073726A">
      <w:pPr>
        <w:pStyle w:val="Corpsdetexte"/>
        <w:tabs>
          <w:tab w:val="left" w:pos="2127"/>
        </w:tabs>
        <w:rPr>
          <w:rFonts w:ascii="Arial" w:hAnsi="Arial" w:cs="Arial"/>
          <w:color w:val="000000"/>
          <w:sz w:val="24"/>
        </w:rPr>
      </w:pPr>
    </w:p>
    <w:p w:rsidR="00E22D65" w:rsidRPr="00C45BDD" w:rsidRDefault="00E22D65">
      <w:pPr>
        <w:pBdr>
          <w:top w:val="single" w:sz="12" w:space="1" w:color="auto" w:shadow="1"/>
          <w:left w:val="single" w:sz="12" w:space="1" w:color="auto" w:shadow="1"/>
          <w:bottom w:val="single" w:sz="12" w:space="1" w:color="auto" w:shadow="1"/>
          <w:right w:val="single" w:sz="12" w:space="1" w:color="auto" w:shadow="1"/>
        </w:pBdr>
        <w:shd w:val="clear" w:color="auto" w:fill="E0E0E0"/>
        <w:ind w:left="1134" w:right="708"/>
        <w:jc w:val="center"/>
        <w:outlineLvl w:val="0"/>
        <w:rPr>
          <w:rFonts w:ascii="Arial" w:hAnsi="Arial" w:cs="Arial"/>
          <w:b/>
          <w:color w:val="000000"/>
          <w:sz w:val="26"/>
        </w:rPr>
      </w:pPr>
    </w:p>
    <w:p w:rsidR="00E22D65" w:rsidRPr="00C45BDD" w:rsidRDefault="00E22D65" w:rsidP="008D1492">
      <w:pPr>
        <w:pStyle w:val="Normalcentr"/>
        <w:shd w:val="clear" w:color="auto" w:fill="E0E0E0"/>
        <w:rPr>
          <w:rFonts w:ascii="Arial" w:hAnsi="Arial" w:cs="Arial"/>
          <w:sz w:val="28"/>
        </w:rPr>
      </w:pPr>
      <w:r w:rsidRPr="00C45BDD">
        <w:rPr>
          <w:rFonts w:ascii="Arial" w:hAnsi="Arial" w:cs="Arial"/>
          <w:sz w:val="28"/>
        </w:rPr>
        <w:t>CONVENTION POUR LA RE</w:t>
      </w:r>
      <w:r w:rsidR="008D6A50" w:rsidRPr="00C45BDD">
        <w:rPr>
          <w:rFonts w:ascii="Arial" w:hAnsi="Arial" w:cs="Arial"/>
          <w:sz w:val="28"/>
        </w:rPr>
        <w:t xml:space="preserve">PRISE D’EQUIPEMENTS INFORMATIQUES DE </w:t>
      </w:r>
      <w:r w:rsidR="008D1492" w:rsidRPr="00C45BDD">
        <w:rPr>
          <w:rFonts w:ascii="Arial" w:hAnsi="Arial" w:cs="Arial"/>
          <w:sz w:val="28"/>
          <w:highlight w:val="yellow"/>
        </w:rPr>
        <w:t xml:space="preserve">organisme </w:t>
      </w:r>
      <w:proofErr w:type="spellStart"/>
      <w:r w:rsidR="008D1492" w:rsidRPr="00C45BDD">
        <w:rPr>
          <w:rFonts w:ascii="Arial" w:hAnsi="Arial" w:cs="Arial"/>
          <w:sz w:val="28"/>
          <w:highlight w:val="yellow"/>
        </w:rPr>
        <w:t>xxxxx</w:t>
      </w:r>
      <w:proofErr w:type="spellEnd"/>
    </w:p>
    <w:p w:rsidR="008D6A50" w:rsidRPr="00C45BDD" w:rsidRDefault="008D6A50">
      <w:pPr>
        <w:pStyle w:val="Normalcentr"/>
        <w:shd w:val="clear" w:color="auto" w:fill="E0E0E0"/>
        <w:rPr>
          <w:rFonts w:ascii="Arial" w:hAnsi="Arial" w:cs="Arial"/>
          <w:sz w:val="26"/>
        </w:rPr>
      </w:pPr>
      <w:r w:rsidRPr="00C45BDD">
        <w:rPr>
          <w:rFonts w:ascii="Arial" w:hAnsi="Arial" w:cs="Arial"/>
          <w:sz w:val="28"/>
        </w:rPr>
        <w:t>EN VUE D’UNE RE-COMMERCIALISATION AVEC OU SANS RECONDITIONNEMENT OU D’UNE MISE AU REBUT EN CENTRE AGREE POUR LES DEEE</w:t>
      </w:r>
    </w:p>
    <w:p w:rsidR="00E22D65" w:rsidRPr="00C45BDD" w:rsidRDefault="00E22D65">
      <w:pPr>
        <w:pBdr>
          <w:top w:val="single" w:sz="12" w:space="1" w:color="auto" w:shadow="1"/>
          <w:left w:val="single" w:sz="12" w:space="1" w:color="auto" w:shadow="1"/>
          <w:bottom w:val="single" w:sz="12" w:space="1" w:color="auto" w:shadow="1"/>
          <w:right w:val="single" w:sz="12" w:space="1" w:color="auto" w:shadow="1"/>
        </w:pBdr>
        <w:shd w:val="clear" w:color="auto" w:fill="E0E0E0"/>
        <w:ind w:left="1134" w:right="708"/>
        <w:jc w:val="center"/>
        <w:outlineLvl w:val="0"/>
        <w:rPr>
          <w:rFonts w:ascii="Arial" w:hAnsi="Arial" w:cs="Arial"/>
          <w:b/>
          <w:color w:val="000000"/>
        </w:rPr>
      </w:pPr>
    </w:p>
    <w:p w:rsidR="00E22D65" w:rsidRPr="00C45BDD" w:rsidRDefault="008D1492">
      <w:pPr>
        <w:pBdr>
          <w:top w:val="single" w:sz="12" w:space="1" w:color="auto" w:shadow="1"/>
          <w:left w:val="single" w:sz="12" w:space="1" w:color="auto" w:shadow="1"/>
          <w:bottom w:val="single" w:sz="12" w:space="1" w:color="auto" w:shadow="1"/>
          <w:right w:val="single" w:sz="12" w:space="1" w:color="auto" w:shadow="1"/>
        </w:pBdr>
        <w:shd w:val="clear" w:color="auto" w:fill="E0E0E0"/>
        <w:ind w:left="1134" w:right="708"/>
        <w:jc w:val="center"/>
        <w:outlineLvl w:val="0"/>
        <w:rPr>
          <w:rFonts w:ascii="Arial" w:hAnsi="Arial" w:cs="Arial"/>
          <w:b/>
          <w:color w:val="000000"/>
          <w:sz w:val="30"/>
        </w:rPr>
      </w:pPr>
      <w:r w:rsidRPr="00C45BDD">
        <w:rPr>
          <w:rFonts w:ascii="Arial" w:hAnsi="Arial" w:cs="Arial"/>
          <w:b/>
          <w:color w:val="000000"/>
          <w:sz w:val="36"/>
          <w:highlight w:val="yellow"/>
        </w:rPr>
        <w:t>Prestataire</w:t>
      </w:r>
    </w:p>
    <w:p w:rsidR="00E22D65" w:rsidRPr="00C45BDD" w:rsidRDefault="00E22D65">
      <w:pPr>
        <w:pBdr>
          <w:top w:val="single" w:sz="12" w:space="1" w:color="auto" w:shadow="1"/>
          <w:left w:val="single" w:sz="12" w:space="1" w:color="auto" w:shadow="1"/>
          <w:bottom w:val="single" w:sz="12" w:space="1" w:color="auto" w:shadow="1"/>
          <w:right w:val="single" w:sz="12" w:space="1" w:color="auto" w:shadow="1"/>
        </w:pBdr>
        <w:shd w:val="clear" w:color="auto" w:fill="E0E0E0"/>
        <w:ind w:left="1134" w:right="708"/>
        <w:jc w:val="center"/>
        <w:rPr>
          <w:rFonts w:ascii="Arial" w:hAnsi="Arial" w:cs="Arial"/>
          <w:b/>
          <w:color w:val="000000"/>
        </w:rPr>
      </w:pPr>
    </w:p>
    <w:p w:rsidR="00E22D65" w:rsidRPr="00C45BDD" w:rsidRDefault="00E22D65">
      <w:pPr>
        <w:jc w:val="both"/>
        <w:rPr>
          <w:rFonts w:ascii="Arial" w:hAnsi="Arial" w:cs="Arial"/>
          <w:color w:val="000000"/>
        </w:rPr>
      </w:pPr>
    </w:p>
    <w:p w:rsidR="006546F3" w:rsidRPr="00C45BDD" w:rsidRDefault="006546F3">
      <w:pPr>
        <w:jc w:val="both"/>
        <w:outlineLvl w:val="0"/>
        <w:rPr>
          <w:rFonts w:ascii="Arial" w:hAnsi="Arial" w:cs="Arial"/>
          <w:b/>
          <w:color w:val="000000"/>
        </w:rPr>
      </w:pPr>
    </w:p>
    <w:p w:rsidR="00E22D65" w:rsidRPr="00C45BDD" w:rsidRDefault="00E22D65">
      <w:pPr>
        <w:jc w:val="both"/>
        <w:outlineLvl w:val="0"/>
        <w:rPr>
          <w:rFonts w:ascii="Arial" w:hAnsi="Arial" w:cs="Arial"/>
          <w:b/>
          <w:color w:val="000000"/>
        </w:rPr>
      </w:pPr>
      <w:r w:rsidRPr="00C45BDD">
        <w:rPr>
          <w:rFonts w:ascii="Arial" w:hAnsi="Arial" w:cs="Arial"/>
          <w:b/>
          <w:color w:val="000000"/>
        </w:rPr>
        <w:t>ENTRE :</w:t>
      </w:r>
    </w:p>
    <w:p w:rsidR="00E22D65" w:rsidRPr="00C45BDD" w:rsidRDefault="00E22D65">
      <w:pPr>
        <w:jc w:val="both"/>
        <w:rPr>
          <w:rFonts w:ascii="Arial" w:hAnsi="Arial" w:cs="Arial"/>
          <w:color w:val="000000"/>
        </w:rPr>
      </w:pPr>
    </w:p>
    <w:p w:rsidR="008D6A50" w:rsidRPr="00C45BDD" w:rsidRDefault="008D6A50">
      <w:pPr>
        <w:jc w:val="both"/>
        <w:rPr>
          <w:rFonts w:ascii="Arial" w:hAnsi="Arial" w:cs="Arial"/>
          <w:b/>
          <w:color w:val="000000"/>
          <w:u w:val="single"/>
        </w:rPr>
      </w:pPr>
      <w:r w:rsidRPr="00C45BDD">
        <w:rPr>
          <w:rFonts w:ascii="Arial" w:hAnsi="Arial" w:cs="Arial"/>
          <w:b/>
          <w:color w:val="000000"/>
          <w:u w:val="single"/>
        </w:rPr>
        <w:t>Ministère, collectivité territoriale ou établissement :</w:t>
      </w:r>
    </w:p>
    <w:p w:rsidR="008D6A50" w:rsidRPr="00C45BDD" w:rsidRDefault="008D6A50">
      <w:pPr>
        <w:jc w:val="both"/>
        <w:rPr>
          <w:rFonts w:ascii="Arial" w:hAnsi="Arial" w:cs="Arial"/>
          <w:color w:val="000000"/>
        </w:rPr>
      </w:pPr>
    </w:p>
    <w:p w:rsidR="009054C1" w:rsidRPr="00C45BDD" w:rsidRDefault="008D1492" w:rsidP="008D6A50">
      <w:pPr>
        <w:jc w:val="both"/>
        <w:rPr>
          <w:rFonts w:ascii="Arial" w:hAnsi="Arial" w:cs="Arial"/>
          <w:color w:val="000000"/>
        </w:rPr>
      </w:pPr>
      <w:r w:rsidRPr="00C45BDD">
        <w:rPr>
          <w:rFonts w:ascii="Arial" w:hAnsi="Arial" w:cs="Arial"/>
          <w:color w:val="000000"/>
          <w:highlight w:val="yellow"/>
        </w:rPr>
        <w:t xml:space="preserve">Organisme </w:t>
      </w:r>
      <w:proofErr w:type="spellStart"/>
      <w:r w:rsidRPr="00C45BDD">
        <w:rPr>
          <w:rFonts w:ascii="Arial" w:hAnsi="Arial" w:cs="Arial"/>
          <w:color w:val="000000"/>
          <w:highlight w:val="yellow"/>
        </w:rPr>
        <w:t>xxxxxx</w:t>
      </w:r>
      <w:proofErr w:type="spellEnd"/>
      <w:r w:rsidR="008D6A50" w:rsidRPr="00C45BDD">
        <w:rPr>
          <w:rFonts w:ascii="Arial" w:hAnsi="Arial" w:cs="Arial"/>
          <w:color w:val="000000"/>
        </w:rPr>
        <w:t xml:space="preserve"> </w:t>
      </w:r>
    </w:p>
    <w:p w:rsidR="009054C1" w:rsidRPr="00C45BDD" w:rsidRDefault="008D1492" w:rsidP="008D6A50">
      <w:pPr>
        <w:jc w:val="both"/>
        <w:rPr>
          <w:rFonts w:ascii="Arial" w:hAnsi="Arial" w:cs="Arial"/>
          <w:color w:val="000000"/>
        </w:rPr>
      </w:pPr>
      <w:r w:rsidRPr="00C45BDD">
        <w:rPr>
          <w:rFonts w:ascii="Arial" w:hAnsi="Arial" w:cs="Arial"/>
          <w:color w:val="000000"/>
        </w:rPr>
        <w:t>Adresse</w:t>
      </w:r>
    </w:p>
    <w:p w:rsidR="008D1492" w:rsidRPr="00C45BDD" w:rsidRDefault="008D1492" w:rsidP="008D6A50">
      <w:pPr>
        <w:jc w:val="both"/>
        <w:rPr>
          <w:rFonts w:ascii="Arial" w:hAnsi="Arial" w:cs="Arial"/>
          <w:color w:val="000000"/>
        </w:rPr>
      </w:pPr>
      <w:r w:rsidRPr="00C45BDD">
        <w:rPr>
          <w:rFonts w:ascii="Arial" w:hAnsi="Arial" w:cs="Arial"/>
          <w:color w:val="000000"/>
        </w:rPr>
        <w:t>Tél</w:t>
      </w:r>
    </w:p>
    <w:p w:rsidR="008D1492" w:rsidRPr="00C45BDD" w:rsidRDefault="008D1492" w:rsidP="008D6A50">
      <w:pPr>
        <w:jc w:val="both"/>
        <w:rPr>
          <w:rFonts w:ascii="Arial" w:hAnsi="Arial" w:cs="Arial"/>
          <w:color w:val="000000"/>
        </w:rPr>
      </w:pPr>
      <w:r w:rsidRPr="00C45BDD">
        <w:rPr>
          <w:rFonts w:ascii="Arial" w:hAnsi="Arial" w:cs="Arial"/>
          <w:color w:val="000000"/>
        </w:rPr>
        <w:t>Mail</w:t>
      </w:r>
    </w:p>
    <w:p w:rsidR="008D1492" w:rsidRPr="00C45BDD" w:rsidRDefault="008D1492" w:rsidP="008D6A50">
      <w:pPr>
        <w:jc w:val="both"/>
        <w:rPr>
          <w:rFonts w:ascii="Arial" w:hAnsi="Arial" w:cs="Arial"/>
          <w:color w:val="000000"/>
        </w:rPr>
      </w:pPr>
    </w:p>
    <w:p w:rsidR="008D6A50" w:rsidRPr="00C45BDD" w:rsidRDefault="009054C1" w:rsidP="008D6A50">
      <w:pPr>
        <w:jc w:val="both"/>
        <w:rPr>
          <w:rFonts w:ascii="Arial" w:hAnsi="Arial" w:cs="Arial"/>
          <w:color w:val="000000"/>
        </w:rPr>
      </w:pPr>
      <w:r w:rsidRPr="00C45BDD">
        <w:rPr>
          <w:rFonts w:ascii="Arial" w:hAnsi="Arial" w:cs="Arial"/>
          <w:b/>
          <w:color w:val="000000"/>
          <w:u w:val="single"/>
        </w:rPr>
        <w:t xml:space="preserve">Directeur </w:t>
      </w:r>
      <w:proofErr w:type="spellStart"/>
      <w:r w:rsidR="008D1492" w:rsidRPr="00C45BDD">
        <w:rPr>
          <w:rFonts w:ascii="Arial" w:hAnsi="Arial" w:cs="Arial"/>
          <w:b/>
          <w:color w:val="000000"/>
          <w:u w:val="single"/>
        </w:rPr>
        <w:t>xxxxxxxxxxxx</w:t>
      </w:r>
      <w:proofErr w:type="spellEnd"/>
      <w:r w:rsidR="008D6A50" w:rsidRPr="00C45BDD">
        <w:rPr>
          <w:rFonts w:ascii="Arial" w:hAnsi="Arial" w:cs="Arial"/>
          <w:color w:val="000000"/>
        </w:rPr>
        <w:t>.</w:t>
      </w:r>
    </w:p>
    <w:p w:rsidR="008D6A50" w:rsidRPr="00C45BDD" w:rsidRDefault="008D6A50" w:rsidP="008D6A50">
      <w:pPr>
        <w:jc w:val="both"/>
        <w:rPr>
          <w:rFonts w:ascii="Arial" w:hAnsi="Arial" w:cs="Arial"/>
          <w:color w:val="000000"/>
        </w:rPr>
      </w:pPr>
    </w:p>
    <w:p w:rsidR="009054C1" w:rsidRPr="00C45BDD" w:rsidRDefault="009054C1">
      <w:pPr>
        <w:jc w:val="both"/>
        <w:rPr>
          <w:rFonts w:ascii="Arial" w:hAnsi="Arial" w:cs="Arial"/>
          <w:color w:val="000000"/>
        </w:rPr>
      </w:pPr>
      <w:r w:rsidRPr="00C45BDD">
        <w:rPr>
          <w:rFonts w:ascii="Arial" w:hAnsi="Arial" w:cs="Arial"/>
          <w:b/>
          <w:color w:val="000000"/>
          <w:u w:val="single"/>
        </w:rPr>
        <w:t>Correspondants locaux</w:t>
      </w:r>
      <w:r w:rsidRPr="00C45BDD">
        <w:rPr>
          <w:rFonts w:ascii="Arial" w:hAnsi="Arial" w:cs="Arial"/>
          <w:color w:val="000000"/>
        </w:rPr>
        <w:t xml:space="preserve"> :</w:t>
      </w:r>
    </w:p>
    <w:p w:rsidR="009054C1" w:rsidRPr="00C45BDD" w:rsidRDefault="008D1492">
      <w:pPr>
        <w:jc w:val="both"/>
        <w:rPr>
          <w:rFonts w:ascii="Arial" w:hAnsi="Arial" w:cs="Arial"/>
          <w:color w:val="000000"/>
        </w:rPr>
      </w:pPr>
      <w:r w:rsidRPr="00C45BDD">
        <w:rPr>
          <w:rFonts w:ascii="Arial" w:hAnsi="Arial" w:cs="Arial"/>
          <w:color w:val="000000"/>
        </w:rPr>
        <w:t>Service des moyens généraux</w:t>
      </w:r>
    </w:p>
    <w:p w:rsidR="00C94C02" w:rsidRPr="00C45BDD" w:rsidRDefault="00C94C02">
      <w:pPr>
        <w:jc w:val="both"/>
        <w:rPr>
          <w:rFonts w:ascii="Arial" w:hAnsi="Arial" w:cs="Arial"/>
          <w:color w:val="000000"/>
        </w:rPr>
      </w:pPr>
    </w:p>
    <w:p w:rsidR="008D6A50" w:rsidRPr="00C45BDD" w:rsidRDefault="008D6A50">
      <w:pPr>
        <w:jc w:val="both"/>
        <w:rPr>
          <w:rFonts w:ascii="Arial" w:hAnsi="Arial" w:cs="Arial"/>
          <w:color w:val="000000"/>
        </w:rPr>
      </w:pPr>
    </w:p>
    <w:p w:rsidR="008D6A50" w:rsidRPr="00C45BDD" w:rsidRDefault="007556D0" w:rsidP="008D6A50">
      <w:pPr>
        <w:jc w:val="right"/>
        <w:outlineLvl w:val="0"/>
        <w:rPr>
          <w:rFonts w:ascii="Arial" w:hAnsi="Arial" w:cs="Arial"/>
          <w:b/>
          <w:bCs/>
          <w:smallCaps/>
          <w:color w:val="000000"/>
        </w:rPr>
      </w:pPr>
      <w:r w:rsidRPr="00C45BDD">
        <w:rPr>
          <w:rFonts w:ascii="Arial" w:hAnsi="Arial" w:cs="Arial"/>
          <w:b/>
          <w:bCs/>
          <w:smallCaps/>
          <w:color w:val="000000"/>
        </w:rPr>
        <w:t>Ci-après</w:t>
      </w:r>
      <w:r w:rsidR="008D6A50" w:rsidRPr="00C45BDD">
        <w:rPr>
          <w:rFonts w:ascii="Arial" w:hAnsi="Arial" w:cs="Arial"/>
          <w:b/>
          <w:bCs/>
          <w:smallCaps/>
          <w:color w:val="000000"/>
        </w:rPr>
        <w:t xml:space="preserve"> </w:t>
      </w:r>
      <w:proofErr w:type="spellStart"/>
      <w:r w:rsidR="008D6A50" w:rsidRPr="00C45BDD">
        <w:rPr>
          <w:rFonts w:ascii="Arial" w:hAnsi="Arial" w:cs="Arial"/>
          <w:b/>
          <w:bCs/>
          <w:smallCaps/>
          <w:color w:val="000000"/>
        </w:rPr>
        <w:t>denommée</w:t>
      </w:r>
      <w:proofErr w:type="spellEnd"/>
      <w:r w:rsidR="008D6A50" w:rsidRPr="00C45BDD">
        <w:rPr>
          <w:rFonts w:ascii="Arial" w:hAnsi="Arial" w:cs="Arial"/>
          <w:b/>
          <w:bCs/>
          <w:smallCaps/>
          <w:color w:val="000000"/>
        </w:rPr>
        <w:t xml:space="preserve"> «</w:t>
      </w:r>
      <w:r w:rsidR="008D1492" w:rsidRPr="00C45BDD">
        <w:rPr>
          <w:rFonts w:ascii="Arial" w:hAnsi="Arial" w:cs="Arial"/>
          <w:b/>
          <w:bCs/>
          <w:smallCaps/>
          <w:color w:val="000000"/>
          <w:highlight w:val="yellow"/>
        </w:rPr>
        <w:t xml:space="preserve">organisme </w:t>
      </w:r>
      <w:proofErr w:type="spellStart"/>
      <w:r w:rsidR="008D1492" w:rsidRPr="00C45BDD">
        <w:rPr>
          <w:rFonts w:ascii="Arial" w:hAnsi="Arial" w:cs="Arial"/>
          <w:b/>
          <w:bCs/>
          <w:smallCaps/>
          <w:color w:val="000000"/>
          <w:highlight w:val="yellow"/>
        </w:rPr>
        <w:t>xxxxx</w:t>
      </w:r>
      <w:proofErr w:type="spellEnd"/>
      <w:r w:rsidR="008D6A50" w:rsidRPr="00C45BDD">
        <w:rPr>
          <w:rFonts w:ascii="Arial" w:hAnsi="Arial" w:cs="Arial"/>
          <w:b/>
          <w:bCs/>
          <w:smallCaps/>
          <w:color w:val="000000"/>
        </w:rPr>
        <w:t>»</w:t>
      </w:r>
    </w:p>
    <w:p w:rsidR="008D6A50" w:rsidRPr="00C45BDD" w:rsidRDefault="008D6A50">
      <w:pPr>
        <w:jc w:val="both"/>
        <w:rPr>
          <w:rFonts w:ascii="Arial" w:hAnsi="Arial" w:cs="Arial"/>
          <w:color w:val="000000"/>
        </w:rPr>
      </w:pPr>
    </w:p>
    <w:p w:rsidR="007D3B18" w:rsidRPr="00C45BDD" w:rsidRDefault="007D3B18" w:rsidP="008D6A50">
      <w:pPr>
        <w:jc w:val="both"/>
        <w:outlineLvl w:val="0"/>
        <w:rPr>
          <w:rFonts w:ascii="Arial" w:hAnsi="Arial" w:cs="Arial"/>
          <w:b/>
          <w:color w:val="000000"/>
        </w:rPr>
      </w:pPr>
    </w:p>
    <w:p w:rsidR="008D6A50" w:rsidRPr="00C45BDD" w:rsidRDefault="008D6A50" w:rsidP="008D6A50">
      <w:pPr>
        <w:jc w:val="both"/>
        <w:outlineLvl w:val="0"/>
        <w:rPr>
          <w:rFonts w:ascii="Arial" w:hAnsi="Arial" w:cs="Arial"/>
          <w:b/>
          <w:color w:val="000000"/>
        </w:rPr>
      </w:pPr>
      <w:r w:rsidRPr="00C45BDD">
        <w:rPr>
          <w:rFonts w:ascii="Arial" w:hAnsi="Arial" w:cs="Arial"/>
          <w:b/>
          <w:color w:val="000000"/>
        </w:rPr>
        <w:t>ET :</w:t>
      </w:r>
    </w:p>
    <w:p w:rsidR="008D6A50" w:rsidRPr="00C45BDD" w:rsidRDefault="008D6A50">
      <w:pPr>
        <w:jc w:val="both"/>
        <w:rPr>
          <w:rFonts w:ascii="Arial" w:hAnsi="Arial" w:cs="Arial"/>
          <w:color w:val="000000"/>
        </w:rPr>
      </w:pPr>
    </w:p>
    <w:p w:rsidR="00E22D65" w:rsidRPr="00C45BDD" w:rsidRDefault="00E22D65">
      <w:pPr>
        <w:jc w:val="both"/>
        <w:rPr>
          <w:rFonts w:ascii="Arial" w:hAnsi="Arial" w:cs="Arial"/>
          <w:color w:val="000000"/>
        </w:rPr>
      </w:pPr>
      <w:r w:rsidRPr="00C45BDD">
        <w:rPr>
          <w:rFonts w:ascii="Arial" w:hAnsi="Arial" w:cs="Arial"/>
          <w:color w:val="000000"/>
        </w:rPr>
        <w:t xml:space="preserve">La société </w:t>
      </w:r>
      <w:r w:rsidR="008D1492" w:rsidRPr="00C45BDD">
        <w:rPr>
          <w:rFonts w:ascii="Arial" w:hAnsi="Arial" w:cs="Arial"/>
          <w:b/>
          <w:color w:val="000000"/>
          <w:highlight w:val="yellow"/>
        </w:rPr>
        <w:t>Prestataire</w:t>
      </w:r>
      <w:r w:rsidRPr="00C45BDD">
        <w:rPr>
          <w:rFonts w:ascii="Arial" w:hAnsi="Arial" w:cs="Arial"/>
          <w:color w:val="000000"/>
        </w:rPr>
        <w:t>,</w:t>
      </w:r>
      <w:r w:rsidR="008D6A50" w:rsidRPr="00C45BDD">
        <w:rPr>
          <w:rFonts w:ascii="Arial" w:hAnsi="Arial" w:cs="Arial"/>
          <w:color w:val="000000"/>
        </w:rPr>
        <w:t xml:space="preserve"> SAS au capital </w:t>
      </w:r>
      <w:r w:rsidR="008D1492" w:rsidRPr="00C45BDD">
        <w:rPr>
          <w:rFonts w:ascii="Arial" w:hAnsi="Arial" w:cs="Arial"/>
          <w:color w:val="000000"/>
        </w:rPr>
        <w:t xml:space="preserve">de </w:t>
      </w:r>
      <w:proofErr w:type="spellStart"/>
      <w:r w:rsidR="008D1492" w:rsidRPr="00C45BDD">
        <w:rPr>
          <w:rFonts w:ascii="Arial" w:hAnsi="Arial" w:cs="Arial"/>
          <w:color w:val="000000"/>
        </w:rPr>
        <w:t>xxxxxxx</w:t>
      </w:r>
      <w:proofErr w:type="spellEnd"/>
      <w:r w:rsidRPr="00C45BDD">
        <w:rPr>
          <w:rFonts w:ascii="Arial" w:hAnsi="Arial" w:cs="Arial"/>
          <w:color w:val="000000"/>
        </w:rPr>
        <w:t xml:space="preserve">, dont le siège social se situe </w:t>
      </w:r>
      <w:proofErr w:type="spellStart"/>
      <w:r w:rsidR="008D1492" w:rsidRPr="00C45BDD">
        <w:rPr>
          <w:rFonts w:ascii="Arial" w:hAnsi="Arial" w:cs="Arial"/>
          <w:color w:val="000000"/>
        </w:rPr>
        <w:t>xxxxxxxxxxxxxx</w:t>
      </w:r>
      <w:proofErr w:type="spellEnd"/>
      <w:r w:rsidR="008D6A50" w:rsidRPr="00C45BDD">
        <w:rPr>
          <w:rFonts w:ascii="Arial" w:hAnsi="Arial" w:cs="Arial"/>
          <w:color w:val="000000"/>
        </w:rPr>
        <w:t xml:space="preserve">, </w:t>
      </w:r>
      <w:r w:rsidRPr="00C45BDD">
        <w:rPr>
          <w:rFonts w:ascii="Arial" w:hAnsi="Arial" w:cs="Arial"/>
          <w:color w:val="000000"/>
        </w:rPr>
        <w:t xml:space="preserve">immatriculée au Registre du Commerce et des Sociétés de </w:t>
      </w:r>
      <w:proofErr w:type="spellStart"/>
      <w:r w:rsidR="008D1492" w:rsidRPr="00C45BDD">
        <w:rPr>
          <w:rFonts w:ascii="Arial" w:hAnsi="Arial" w:cs="Arial"/>
          <w:color w:val="000000"/>
        </w:rPr>
        <w:t>xxxxx</w:t>
      </w:r>
      <w:proofErr w:type="spellEnd"/>
      <w:r w:rsidRPr="00C45BDD">
        <w:rPr>
          <w:rFonts w:ascii="Arial" w:hAnsi="Arial" w:cs="Arial"/>
          <w:color w:val="000000"/>
        </w:rPr>
        <w:t xml:space="preserve"> sous le numéro </w:t>
      </w:r>
      <w:proofErr w:type="spellStart"/>
      <w:r w:rsidR="008D1492" w:rsidRPr="00C45BDD">
        <w:rPr>
          <w:rFonts w:ascii="Arial" w:hAnsi="Arial" w:cs="Arial"/>
          <w:color w:val="000000"/>
        </w:rPr>
        <w:t>xxxxxxxxxxx</w:t>
      </w:r>
      <w:proofErr w:type="spellEnd"/>
      <w:r w:rsidRPr="00C45BDD">
        <w:rPr>
          <w:rFonts w:ascii="Arial" w:hAnsi="Arial" w:cs="Arial"/>
          <w:color w:val="000000"/>
        </w:rPr>
        <w:t>,</w:t>
      </w:r>
    </w:p>
    <w:p w:rsidR="00E22D65" w:rsidRPr="00C45BDD" w:rsidRDefault="008D6A50">
      <w:pPr>
        <w:spacing w:before="120"/>
        <w:jc w:val="both"/>
        <w:rPr>
          <w:rFonts w:ascii="Arial" w:hAnsi="Arial" w:cs="Arial"/>
          <w:color w:val="000000"/>
        </w:rPr>
      </w:pPr>
      <w:r w:rsidRPr="00C45BDD">
        <w:rPr>
          <w:rFonts w:ascii="Arial" w:hAnsi="Arial" w:cs="Arial"/>
          <w:color w:val="000000"/>
        </w:rPr>
        <w:t xml:space="preserve">Représentée par Monsieur </w:t>
      </w:r>
      <w:proofErr w:type="spellStart"/>
      <w:r w:rsidR="008D1492" w:rsidRPr="00C45BDD">
        <w:rPr>
          <w:rFonts w:ascii="Arial" w:hAnsi="Arial" w:cs="Arial"/>
          <w:color w:val="000000"/>
        </w:rPr>
        <w:t>xxxxxxxxxx</w:t>
      </w:r>
      <w:proofErr w:type="spellEnd"/>
      <w:r w:rsidRPr="00C45BDD">
        <w:rPr>
          <w:rFonts w:ascii="Arial" w:hAnsi="Arial" w:cs="Arial"/>
          <w:color w:val="000000"/>
        </w:rPr>
        <w:t xml:space="preserve">, </w:t>
      </w:r>
      <w:r w:rsidR="00E22D65" w:rsidRPr="00C45BDD">
        <w:rPr>
          <w:rFonts w:ascii="Arial" w:hAnsi="Arial" w:cs="Arial"/>
          <w:color w:val="000000"/>
        </w:rPr>
        <w:t xml:space="preserve">dûment habilité à l’effet des présentes,  </w:t>
      </w:r>
    </w:p>
    <w:p w:rsidR="00E22D65" w:rsidRPr="00C45BDD" w:rsidRDefault="00E22D65">
      <w:pPr>
        <w:jc w:val="both"/>
        <w:rPr>
          <w:rFonts w:ascii="Arial" w:hAnsi="Arial" w:cs="Arial"/>
          <w:color w:val="000000"/>
        </w:rPr>
      </w:pPr>
    </w:p>
    <w:p w:rsidR="00E22D65" w:rsidRPr="00C45BDD" w:rsidRDefault="00E22D65">
      <w:pPr>
        <w:jc w:val="right"/>
        <w:outlineLvl w:val="0"/>
        <w:rPr>
          <w:rFonts w:ascii="Arial" w:hAnsi="Arial" w:cs="Arial"/>
          <w:b/>
          <w:bCs/>
          <w:smallCaps/>
          <w:color w:val="000000"/>
        </w:rPr>
      </w:pPr>
      <w:proofErr w:type="spellStart"/>
      <w:r w:rsidRPr="00C45BDD">
        <w:rPr>
          <w:rFonts w:ascii="Arial" w:hAnsi="Arial" w:cs="Arial"/>
          <w:b/>
          <w:bCs/>
          <w:smallCaps/>
          <w:color w:val="000000"/>
        </w:rPr>
        <w:t>Ci après</w:t>
      </w:r>
      <w:proofErr w:type="spellEnd"/>
      <w:r w:rsidRPr="00C45BDD">
        <w:rPr>
          <w:rFonts w:ascii="Arial" w:hAnsi="Arial" w:cs="Arial"/>
          <w:b/>
          <w:bCs/>
          <w:smallCaps/>
          <w:color w:val="000000"/>
        </w:rPr>
        <w:t xml:space="preserve"> </w:t>
      </w:r>
      <w:proofErr w:type="spellStart"/>
      <w:r w:rsidRPr="00C45BDD">
        <w:rPr>
          <w:rFonts w:ascii="Arial" w:hAnsi="Arial" w:cs="Arial"/>
          <w:b/>
          <w:bCs/>
          <w:smallCaps/>
          <w:color w:val="000000"/>
        </w:rPr>
        <w:t>denommée</w:t>
      </w:r>
      <w:proofErr w:type="spellEnd"/>
      <w:r w:rsidRPr="00C45BDD">
        <w:rPr>
          <w:rFonts w:ascii="Arial" w:hAnsi="Arial" w:cs="Arial"/>
          <w:b/>
          <w:bCs/>
          <w:smallCaps/>
          <w:color w:val="000000"/>
        </w:rPr>
        <w:t xml:space="preserve"> « </w:t>
      </w:r>
      <w:r w:rsidR="008D1492" w:rsidRPr="00C45BDD">
        <w:rPr>
          <w:rFonts w:ascii="Arial" w:hAnsi="Arial" w:cs="Arial"/>
          <w:b/>
          <w:color w:val="000000"/>
          <w:highlight w:val="yellow"/>
        </w:rPr>
        <w:t>Prestataire XX</w:t>
      </w:r>
      <w:r w:rsidRPr="00C45BDD">
        <w:rPr>
          <w:rFonts w:ascii="Arial" w:hAnsi="Arial" w:cs="Arial"/>
          <w:b/>
          <w:bCs/>
          <w:smallCaps/>
          <w:color w:val="000000"/>
        </w:rPr>
        <w:t>»</w:t>
      </w:r>
    </w:p>
    <w:p w:rsidR="00E22D65" w:rsidRPr="00C45BDD" w:rsidRDefault="00E22D65">
      <w:pPr>
        <w:jc w:val="both"/>
        <w:rPr>
          <w:rFonts w:ascii="Arial" w:hAnsi="Arial" w:cs="Arial"/>
          <w:color w:val="000000"/>
        </w:rPr>
      </w:pPr>
    </w:p>
    <w:p w:rsidR="00E22D65" w:rsidRPr="00C45BDD" w:rsidRDefault="00E22D65">
      <w:pPr>
        <w:jc w:val="both"/>
        <w:rPr>
          <w:rFonts w:ascii="Arial" w:hAnsi="Arial" w:cs="Arial"/>
          <w:color w:val="000000"/>
        </w:rPr>
      </w:pPr>
    </w:p>
    <w:p w:rsidR="00E22D65" w:rsidRPr="00C45BDD" w:rsidRDefault="00E22D65">
      <w:pPr>
        <w:jc w:val="both"/>
        <w:rPr>
          <w:rFonts w:ascii="Arial" w:hAnsi="Arial" w:cs="Arial"/>
          <w:b/>
          <w:bCs/>
          <w:smallCaps/>
          <w:color w:val="000000"/>
        </w:rPr>
      </w:pPr>
      <w:r w:rsidRPr="00C45BDD">
        <w:rPr>
          <w:rFonts w:ascii="Arial" w:hAnsi="Arial" w:cs="Arial"/>
          <w:b/>
          <w:bCs/>
          <w:smallCaps/>
          <w:color w:val="000000"/>
        </w:rPr>
        <w:t>ci-après dénommées collectivement « les Partenaires »</w:t>
      </w:r>
    </w:p>
    <w:p w:rsidR="007D3B18" w:rsidRPr="00C45BDD" w:rsidRDefault="007D3B18">
      <w:pPr>
        <w:jc w:val="both"/>
        <w:rPr>
          <w:rFonts w:ascii="Arial" w:hAnsi="Arial" w:cs="Arial"/>
          <w:color w:val="000000"/>
        </w:rPr>
      </w:pPr>
    </w:p>
    <w:p w:rsidR="00E22D65" w:rsidRPr="00C45BDD" w:rsidRDefault="00E22D65">
      <w:pPr>
        <w:pStyle w:val="BodyText31"/>
        <w:pBdr>
          <w:bottom w:val="single" w:sz="4" w:space="1" w:color="auto"/>
        </w:pBdr>
        <w:outlineLvl w:val="0"/>
        <w:rPr>
          <w:rFonts w:ascii="Arial" w:hAnsi="Arial" w:cs="Arial"/>
          <w:bCs/>
          <w:smallCaps/>
          <w:color w:val="000000"/>
          <w:sz w:val="24"/>
          <w:szCs w:val="24"/>
        </w:rPr>
      </w:pPr>
      <w:r w:rsidRPr="00C45BDD">
        <w:rPr>
          <w:rFonts w:ascii="Arial" w:hAnsi="Arial" w:cs="Arial"/>
          <w:bCs/>
          <w:smallCaps/>
          <w:color w:val="000000"/>
          <w:sz w:val="24"/>
          <w:szCs w:val="24"/>
        </w:rPr>
        <w:t>Préambule :</w:t>
      </w:r>
    </w:p>
    <w:p w:rsidR="00E22D65" w:rsidRPr="00C45BDD" w:rsidRDefault="00E22D65">
      <w:pPr>
        <w:jc w:val="both"/>
        <w:outlineLvl w:val="0"/>
        <w:rPr>
          <w:rFonts w:ascii="Arial" w:hAnsi="Arial" w:cs="Arial"/>
          <w:color w:val="000000"/>
        </w:rPr>
      </w:pPr>
    </w:p>
    <w:p w:rsidR="008D6A50" w:rsidRPr="00C45BDD" w:rsidRDefault="0073726A">
      <w:pPr>
        <w:jc w:val="both"/>
        <w:outlineLvl w:val="0"/>
        <w:rPr>
          <w:rFonts w:ascii="Arial" w:hAnsi="Arial" w:cs="Arial"/>
          <w:b/>
          <w:bCs/>
          <w:color w:val="000000"/>
          <w:u w:val="single"/>
        </w:rPr>
      </w:pPr>
      <w:r w:rsidRPr="00C45BDD">
        <w:rPr>
          <w:rFonts w:ascii="Arial" w:hAnsi="Arial" w:cs="Arial"/>
          <w:b/>
          <w:bCs/>
          <w:color w:val="000000"/>
          <w:u w:val="single"/>
        </w:rPr>
        <w:t xml:space="preserve">Renseignement concernant la convention </w:t>
      </w:r>
      <w:r w:rsidR="008D6A50" w:rsidRPr="00C45BDD">
        <w:rPr>
          <w:rFonts w:ascii="Arial" w:hAnsi="Arial" w:cs="Arial"/>
          <w:b/>
          <w:bCs/>
          <w:color w:val="000000"/>
          <w:u w:val="single"/>
        </w:rPr>
        <w:t>:</w:t>
      </w:r>
    </w:p>
    <w:p w:rsidR="00E22D65" w:rsidRPr="00C45BDD" w:rsidRDefault="00E22D65">
      <w:pPr>
        <w:jc w:val="both"/>
        <w:outlineLvl w:val="0"/>
        <w:rPr>
          <w:rFonts w:ascii="Arial" w:hAnsi="Arial" w:cs="Arial"/>
          <w:bCs/>
          <w:color w:val="000000"/>
          <w:u w:val="single"/>
        </w:rPr>
      </w:pPr>
    </w:p>
    <w:p w:rsidR="008D6A50" w:rsidRPr="00C45BDD" w:rsidRDefault="008D6A50">
      <w:pPr>
        <w:pStyle w:val="Corpsdetexte"/>
        <w:tabs>
          <w:tab w:val="right" w:pos="8222"/>
        </w:tabs>
        <w:spacing w:before="120"/>
        <w:rPr>
          <w:rFonts w:ascii="Arial" w:hAnsi="Arial" w:cs="Arial"/>
          <w:color w:val="000000"/>
          <w:sz w:val="24"/>
          <w:szCs w:val="24"/>
        </w:rPr>
      </w:pPr>
      <w:r w:rsidRPr="00C45BDD">
        <w:rPr>
          <w:rFonts w:ascii="Arial" w:hAnsi="Arial" w:cs="Arial"/>
          <w:color w:val="000000"/>
          <w:sz w:val="24"/>
          <w:szCs w:val="24"/>
        </w:rPr>
        <w:lastRenderedPageBreak/>
        <w:t xml:space="preserve">Reprise d’équipements informatiques et téléphoniques </w:t>
      </w:r>
      <w:proofErr w:type="gramStart"/>
      <w:r w:rsidRPr="00C45BDD">
        <w:rPr>
          <w:rFonts w:ascii="Arial" w:hAnsi="Arial" w:cs="Arial"/>
          <w:color w:val="000000"/>
          <w:sz w:val="24"/>
          <w:szCs w:val="24"/>
        </w:rPr>
        <w:t xml:space="preserve">de </w:t>
      </w:r>
      <w:r w:rsidR="008D1492" w:rsidRPr="00C45BDD">
        <w:rPr>
          <w:rFonts w:ascii="Arial" w:hAnsi="Arial" w:cs="Arial"/>
          <w:color w:val="000000"/>
          <w:sz w:val="24"/>
          <w:szCs w:val="24"/>
          <w:highlight w:val="yellow"/>
        </w:rPr>
        <w:t>ORGANISME XXXXX</w:t>
      </w:r>
      <w:proofErr w:type="gramEnd"/>
      <w:r w:rsidR="007556D0" w:rsidRPr="00C45BDD">
        <w:rPr>
          <w:rFonts w:ascii="Arial" w:hAnsi="Arial" w:cs="Arial"/>
          <w:color w:val="000000"/>
          <w:sz w:val="24"/>
          <w:szCs w:val="24"/>
        </w:rPr>
        <w:t>, en vue d’une re-</w:t>
      </w:r>
      <w:r w:rsidRPr="00C45BDD">
        <w:rPr>
          <w:rFonts w:ascii="Arial" w:hAnsi="Arial" w:cs="Arial"/>
          <w:color w:val="000000"/>
          <w:sz w:val="24"/>
          <w:szCs w:val="24"/>
        </w:rPr>
        <w:t>commercialisation avec ou sans reconditionnement ou d’une mise au rebut par destruction dans un centre agrée DEEE.</w:t>
      </w:r>
    </w:p>
    <w:p w:rsidR="008D6A50" w:rsidRPr="00C45BDD" w:rsidRDefault="008D6A50">
      <w:pPr>
        <w:pStyle w:val="Corpsdetexte"/>
        <w:tabs>
          <w:tab w:val="right" w:pos="8222"/>
        </w:tabs>
        <w:spacing w:before="120"/>
        <w:rPr>
          <w:rFonts w:ascii="Arial" w:hAnsi="Arial" w:cs="Arial"/>
          <w:b/>
          <w:color w:val="000000"/>
          <w:sz w:val="24"/>
          <w:szCs w:val="24"/>
        </w:rPr>
      </w:pPr>
    </w:p>
    <w:p w:rsidR="00E22D65" w:rsidRPr="00C45BDD" w:rsidRDefault="008D1492">
      <w:pPr>
        <w:pStyle w:val="Corpsdetexte"/>
        <w:tabs>
          <w:tab w:val="right" w:pos="8222"/>
        </w:tabs>
        <w:spacing w:before="120"/>
        <w:rPr>
          <w:rFonts w:ascii="Arial" w:hAnsi="Arial" w:cs="Arial"/>
          <w:color w:val="000000"/>
          <w:sz w:val="24"/>
          <w:szCs w:val="24"/>
        </w:rPr>
      </w:pPr>
      <w:r w:rsidRPr="00C45BDD">
        <w:rPr>
          <w:rFonts w:ascii="Arial" w:hAnsi="Arial" w:cs="Arial"/>
          <w:b/>
          <w:color w:val="000000"/>
          <w:sz w:val="24"/>
          <w:szCs w:val="24"/>
          <w:highlight w:val="yellow"/>
        </w:rPr>
        <w:t>PRESTATAIRE XX</w:t>
      </w:r>
      <w:r w:rsidR="00E22D65" w:rsidRPr="00C45BDD">
        <w:rPr>
          <w:rFonts w:ascii="Arial" w:hAnsi="Arial" w:cs="Arial"/>
          <w:b/>
          <w:color w:val="000000"/>
          <w:sz w:val="24"/>
          <w:szCs w:val="24"/>
        </w:rPr>
        <w:t xml:space="preserve"> </w:t>
      </w:r>
      <w:r w:rsidR="00E22D65" w:rsidRPr="00C45BDD">
        <w:rPr>
          <w:rFonts w:ascii="Arial" w:hAnsi="Arial" w:cs="Arial"/>
          <w:color w:val="000000"/>
          <w:sz w:val="24"/>
          <w:szCs w:val="24"/>
        </w:rPr>
        <w:t>est spécialisée dans la collecte et le traitement des déchets d’équipements électriques et électroniques et dispose à cet égard des moyens, tant matériels qu’humains, de l’expertise et l’expérience ainsi que toutes les autorisations administratives nécessaires relatives à l’activité de recyclage et de traitement de déchets d’équipements électriques et électroniques (ci-après les DEEE)</w:t>
      </w:r>
      <w:r w:rsidR="00E22D65" w:rsidRPr="00C45BDD">
        <w:rPr>
          <w:rFonts w:ascii="Arial" w:hAnsi="Arial" w:cs="Arial"/>
          <w:b/>
          <w:smallCaps/>
          <w:color w:val="000000"/>
          <w:sz w:val="24"/>
          <w:szCs w:val="24"/>
        </w:rPr>
        <w:t>.</w:t>
      </w:r>
    </w:p>
    <w:p w:rsidR="00E22D65" w:rsidRPr="00C45BDD" w:rsidRDefault="00E22D65">
      <w:pPr>
        <w:jc w:val="both"/>
        <w:outlineLvl w:val="0"/>
        <w:rPr>
          <w:rFonts w:ascii="Arial" w:hAnsi="Arial" w:cs="Arial"/>
          <w:color w:val="000000"/>
        </w:rPr>
      </w:pPr>
    </w:p>
    <w:p w:rsidR="00E22D65" w:rsidRPr="00C45BDD" w:rsidRDefault="00E22D65">
      <w:pPr>
        <w:jc w:val="both"/>
        <w:rPr>
          <w:rFonts w:ascii="Arial" w:hAnsi="Arial" w:cs="Arial"/>
          <w:b/>
          <w:bCs/>
          <w:color w:val="000000"/>
        </w:rPr>
      </w:pPr>
    </w:p>
    <w:p w:rsidR="00E22D65" w:rsidRPr="00C45BDD" w:rsidRDefault="00E22D65">
      <w:pPr>
        <w:pStyle w:val="BodyText31"/>
        <w:pBdr>
          <w:bottom w:val="single" w:sz="4" w:space="1" w:color="auto"/>
        </w:pBdr>
        <w:outlineLvl w:val="0"/>
        <w:rPr>
          <w:rFonts w:ascii="Arial" w:hAnsi="Arial" w:cs="Arial"/>
          <w:bCs/>
          <w:smallCaps/>
          <w:color w:val="000000"/>
          <w:sz w:val="24"/>
          <w:szCs w:val="24"/>
        </w:rPr>
      </w:pPr>
      <w:r w:rsidRPr="00C45BDD">
        <w:rPr>
          <w:rFonts w:ascii="Arial" w:hAnsi="Arial" w:cs="Arial"/>
          <w:bCs/>
          <w:smallCaps/>
          <w:color w:val="000000"/>
          <w:sz w:val="24"/>
          <w:szCs w:val="24"/>
        </w:rPr>
        <w:t>C’est dans ce cadre que les Part</w:t>
      </w:r>
      <w:r w:rsidR="005260C3" w:rsidRPr="00C45BDD">
        <w:rPr>
          <w:rFonts w:ascii="Arial" w:hAnsi="Arial" w:cs="Arial"/>
          <w:bCs/>
          <w:smallCaps/>
          <w:color w:val="000000"/>
          <w:sz w:val="24"/>
          <w:szCs w:val="24"/>
        </w:rPr>
        <w:t xml:space="preserve">ies </w:t>
      </w:r>
      <w:r w:rsidRPr="00C45BDD">
        <w:rPr>
          <w:rFonts w:ascii="Arial" w:hAnsi="Arial" w:cs="Arial"/>
          <w:bCs/>
          <w:smallCaps/>
          <w:color w:val="000000"/>
          <w:sz w:val="24"/>
          <w:szCs w:val="24"/>
        </w:rPr>
        <w:t>ont défini ce qui suit :</w:t>
      </w:r>
    </w:p>
    <w:p w:rsidR="00E22D65" w:rsidRPr="00C45BDD" w:rsidRDefault="00E22D65">
      <w:pPr>
        <w:jc w:val="both"/>
        <w:rPr>
          <w:rFonts w:ascii="Arial" w:hAnsi="Arial" w:cs="Arial"/>
          <w:b/>
          <w:bCs/>
          <w:color w:val="000000"/>
        </w:rPr>
      </w:pPr>
    </w:p>
    <w:p w:rsidR="00E22D65" w:rsidRPr="00C45BDD" w:rsidRDefault="00E22D65">
      <w:pPr>
        <w:jc w:val="both"/>
        <w:rPr>
          <w:rFonts w:ascii="Arial" w:hAnsi="Arial" w:cs="Arial"/>
          <w:b/>
          <w:bCs/>
          <w:color w:val="000000"/>
        </w:rPr>
      </w:pPr>
    </w:p>
    <w:p w:rsidR="00E22D65" w:rsidRPr="00C45BDD" w:rsidRDefault="00E22D65">
      <w:pPr>
        <w:tabs>
          <w:tab w:val="right" w:pos="8222"/>
        </w:tabs>
        <w:jc w:val="both"/>
        <w:rPr>
          <w:rFonts w:ascii="Arial" w:hAnsi="Arial" w:cs="Arial"/>
          <w:b/>
          <w:caps/>
          <w:color w:val="000000"/>
        </w:rPr>
      </w:pPr>
      <w:r w:rsidRPr="00C45BDD">
        <w:rPr>
          <w:rFonts w:ascii="Arial" w:hAnsi="Arial" w:cs="Arial"/>
          <w:b/>
          <w:color w:val="000000"/>
          <w:u w:val="single"/>
        </w:rPr>
        <w:t>ARTICLE 1</w:t>
      </w:r>
      <w:r w:rsidRPr="00C45BDD">
        <w:rPr>
          <w:rFonts w:ascii="Arial" w:hAnsi="Arial" w:cs="Arial"/>
          <w:b/>
          <w:color w:val="000000"/>
        </w:rPr>
        <w:t xml:space="preserve"> - </w:t>
      </w:r>
      <w:r w:rsidRPr="00C45BDD">
        <w:rPr>
          <w:rFonts w:ascii="Arial" w:hAnsi="Arial" w:cs="Arial"/>
          <w:b/>
          <w:smallCaps/>
          <w:color w:val="000000"/>
        </w:rPr>
        <w:t>DEFINITIONS</w:t>
      </w:r>
    </w:p>
    <w:p w:rsidR="00E22D65" w:rsidRPr="00C45BDD" w:rsidRDefault="00E22D65">
      <w:pPr>
        <w:pStyle w:val="Corpsdetexte3"/>
        <w:spacing w:line="240" w:lineRule="atLeast"/>
        <w:rPr>
          <w:rFonts w:ascii="Arial" w:hAnsi="Arial" w:cs="Arial"/>
          <w:color w:val="000000"/>
          <w:sz w:val="24"/>
          <w:szCs w:val="24"/>
        </w:rPr>
      </w:pPr>
    </w:p>
    <w:p w:rsidR="00E22D65" w:rsidRPr="00C45BDD" w:rsidRDefault="00E22D65">
      <w:pPr>
        <w:pStyle w:val="Corpsdetexte3"/>
        <w:spacing w:line="240" w:lineRule="atLeast"/>
        <w:rPr>
          <w:rFonts w:ascii="Arial" w:hAnsi="Arial" w:cs="Arial"/>
          <w:color w:val="000000"/>
          <w:sz w:val="24"/>
          <w:szCs w:val="24"/>
        </w:rPr>
      </w:pPr>
      <w:r w:rsidRPr="00C45BDD">
        <w:rPr>
          <w:rFonts w:ascii="Arial" w:hAnsi="Arial" w:cs="Arial"/>
          <w:color w:val="000000"/>
          <w:sz w:val="24"/>
          <w:szCs w:val="24"/>
        </w:rPr>
        <w:t>Pour les besoins de compréhension de la présente convention, les définitions suivantes sont applicables :</w:t>
      </w:r>
    </w:p>
    <w:p w:rsidR="00E22D65" w:rsidRPr="00C45BDD" w:rsidRDefault="00E22D65">
      <w:pPr>
        <w:pStyle w:val="Corpsdetexte3"/>
        <w:spacing w:line="240" w:lineRule="atLeast"/>
        <w:rPr>
          <w:rFonts w:ascii="Arial" w:hAnsi="Arial" w:cs="Arial"/>
          <w:color w:val="000000"/>
          <w:sz w:val="24"/>
          <w:szCs w:val="24"/>
        </w:rPr>
      </w:pPr>
    </w:p>
    <w:p w:rsidR="00E22D65" w:rsidRPr="00C45BDD" w:rsidRDefault="00E22D65">
      <w:pPr>
        <w:pStyle w:val="Corpsdetexte3"/>
        <w:numPr>
          <w:ilvl w:val="1"/>
          <w:numId w:val="14"/>
        </w:numPr>
        <w:spacing w:line="240" w:lineRule="atLeast"/>
        <w:rPr>
          <w:rFonts w:ascii="Arial" w:hAnsi="Arial" w:cs="Arial"/>
          <w:color w:val="000000"/>
          <w:sz w:val="24"/>
          <w:szCs w:val="24"/>
        </w:rPr>
      </w:pPr>
      <w:r w:rsidRPr="00C45BDD">
        <w:rPr>
          <w:rFonts w:ascii="Arial" w:hAnsi="Arial" w:cs="Arial"/>
          <w:color w:val="000000"/>
          <w:sz w:val="24"/>
          <w:szCs w:val="24"/>
        </w:rPr>
        <w:t>« Les Part</w:t>
      </w:r>
      <w:r w:rsidR="005260C3" w:rsidRPr="00C45BDD">
        <w:rPr>
          <w:rFonts w:ascii="Arial" w:hAnsi="Arial" w:cs="Arial"/>
          <w:color w:val="000000"/>
          <w:sz w:val="24"/>
          <w:szCs w:val="24"/>
        </w:rPr>
        <w:t xml:space="preserve">ies </w:t>
      </w:r>
      <w:r w:rsidRPr="00C45BDD">
        <w:rPr>
          <w:rFonts w:ascii="Arial" w:hAnsi="Arial" w:cs="Arial"/>
          <w:color w:val="000000"/>
          <w:sz w:val="24"/>
          <w:szCs w:val="24"/>
        </w:rPr>
        <w:t xml:space="preserve">» : désigne l’une </w:t>
      </w:r>
      <w:r w:rsidR="005260C3" w:rsidRPr="00C45BDD">
        <w:rPr>
          <w:rFonts w:ascii="Arial" w:hAnsi="Arial" w:cs="Arial"/>
          <w:color w:val="000000"/>
          <w:sz w:val="24"/>
          <w:szCs w:val="24"/>
        </w:rPr>
        <w:t xml:space="preserve">et </w:t>
      </w:r>
      <w:r w:rsidRPr="00C45BDD">
        <w:rPr>
          <w:rFonts w:ascii="Arial" w:hAnsi="Arial" w:cs="Arial"/>
          <w:color w:val="000000"/>
          <w:sz w:val="24"/>
          <w:szCs w:val="24"/>
        </w:rPr>
        <w:t>l’autre des Par</w:t>
      </w:r>
      <w:r w:rsidR="007C41E2" w:rsidRPr="00C45BDD">
        <w:rPr>
          <w:rFonts w:ascii="Arial" w:hAnsi="Arial" w:cs="Arial"/>
          <w:color w:val="000000"/>
          <w:sz w:val="24"/>
          <w:szCs w:val="24"/>
        </w:rPr>
        <w:t xml:space="preserve">ties signataires de la présente </w:t>
      </w:r>
      <w:r w:rsidRPr="00C45BDD">
        <w:rPr>
          <w:rFonts w:ascii="Arial" w:hAnsi="Arial" w:cs="Arial"/>
          <w:color w:val="000000"/>
          <w:sz w:val="24"/>
          <w:szCs w:val="24"/>
        </w:rPr>
        <w:t>convention à savoir</w:t>
      </w:r>
      <w:r w:rsidR="005260C3" w:rsidRPr="00C45BDD">
        <w:rPr>
          <w:rFonts w:ascii="Arial" w:hAnsi="Arial" w:cs="Arial"/>
          <w:color w:val="000000"/>
          <w:sz w:val="24"/>
          <w:szCs w:val="24"/>
        </w:rPr>
        <w:t xml:space="preserve">, </w:t>
      </w:r>
      <w:r w:rsidR="008D1492" w:rsidRPr="00C45BDD">
        <w:rPr>
          <w:rFonts w:ascii="Arial" w:hAnsi="Arial" w:cs="Arial"/>
          <w:color w:val="000000"/>
          <w:sz w:val="24"/>
          <w:szCs w:val="24"/>
        </w:rPr>
        <w:t>l’ORGANISME XXXXX</w:t>
      </w:r>
      <w:r w:rsidR="005260C3" w:rsidRPr="00C45BDD">
        <w:rPr>
          <w:rFonts w:ascii="Arial" w:hAnsi="Arial" w:cs="Arial"/>
          <w:b/>
          <w:bCs/>
          <w:color w:val="000000"/>
          <w:sz w:val="24"/>
          <w:szCs w:val="24"/>
        </w:rPr>
        <w:t xml:space="preserve"> </w:t>
      </w:r>
      <w:r w:rsidRPr="00C45BDD">
        <w:rPr>
          <w:rFonts w:ascii="Arial" w:hAnsi="Arial" w:cs="Arial"/>
          <w:color w:val="000000"/>
          <w:sz w:val="24"/>
          <w:szCs w:val="24"/>
        </w:rPr>
        <w:t xml:space="preserve">et </w:t>
      </w:r>
      <w:r w:rsidR="008D1492" w:rsidRPr="00C45BDD">
        <w:rPr>
          <w:rFonts w:ascii="Arial" w:hAnsi="Arial" w:cs="Arial"/>
          <w:b/>
          <w:color w:val="000000"/>
          <w:sz w:val="24"/>
          <w:szCs w:val="24"/>
        </w:rPr>
        <w:t>PRESTATAIRE XX</w:t>
      </w:r>
      <w:r w:rsidRPr="00C45BDD">
        <w:rPr>
          <w:rFonts w:ascii="Arial" w:hAnsi="Arial" w:cs="Arial"/>
          <w:bCs/>
          <w:color w:val="000000"/>
          <w:sz w:val="24"/>
          <w:szCs w:val="24"/>
        </w:rPr>
        <w:t>,</w:t>
      </w:r>
    </w:p>
    <w:p w:rsidR="00E22D65" w:rsidRPr="00C45BDD" w:rsidRDefault="00E22D65">
      <w:pPr>
        <w:pStyle w:val="Corpsdetexte3"/>
        <w:spacing w:line="240" w:lineRule="atLeast"/>
        <w:rPr>
          <w:rFonts w:ascii="Arial" w:hAnsi="Arial" w:cs="Arial"/>
          <w:color w:val="000000"/>
          <w:sz w:val="24"/>
          <w:szCs w:val="24"/>
        </w:rPr>
      </w:pPr>
    </w:p>
    <w:p w:rsidR="00E22D65" w:rsidRPr="00C45BDD" w:rsidRDefault="00E22D65">
      <w:pPr>
        <w:pStyle w:val="Corpsdetexte"/>
        <w:tabs>
          <w:tab w:val="left" w:pos="270"/>
          <w:tab w:val="left" w:pos="426"/>
        </w:tabs>
        <w:spacing w:line="240" w:lineRule="atLeast"/>
        <w:rPr>
          <w:rFonts w:ascii="Arial" w:hAnsi="Arial" w:cs="Arial"/>
          <w:color w:val="000000"/>
          <w:sz w:val="24"/>
          <w:szCs w:val="24"/>
        </w:rPr>
      </w:pPr>
      <w:r w:rsidRPr="00C45BDD">
        <w:rPr>
          <w:rFonts w:ascii="Arial" w:hAnsi="Arial" w:cs="Arial"/>
          <w:color w:val="000000"/>
          <w:sz w:val="24"/>
          <w:szCs w:val="24"/>
        </w:rPr>
        <w:t>1.2 « Déchets » : Désigne l’ensemble des déchets d’équipements électroniq</w:t>
      </w:r>
      <w:r w:rsidR="00DD17FB" w:rsidRPr="00C45BDD">
        <w:rPr>
          <w:rFonts w:ascii="Arial" w:hAnsi="Arial" w:cs="Arial"/>
          <w:color w:val="000000"/>
          <w:sz w:val="24"/>
          <w:szCs w:val="24"/>
        </w:rPr>
        <w:t xml:space="preserve">ues et électriques (noté DEEE) </w:t>
      </w:r>
      <w:r w:rsidRPr="00C45BDD">
        <w:rPr>
          <w:rFonts w:ascii="Arial" w:hAnsi="Arial" w:cs="Arial"/>
          <w:color w:val="000000"/>
          <w:sz w:val="24"/>
          <w:szCs w:val="24"/>
        </w:rPr>
        <w:t>de la présente</w:t>
      </w:r>
      <w:r w:rsidR="00DD17FB" w:rsidRPr="00C45BDD">
        <w:rPr>
          <w:rFonts w:ascii="Arial" w:hAnsi="Arial" w:cs="Arial"/>
          <w:color w:val="000000"/>
          <w:sz w:val="24"/>
          <w:szCs w:val="24"/>
        </w:rPr>
        <w:t xml:space="preserve"> convention</w:t>
      </w:r>
      <w:r w:rsidRPr="00C45BDD">
        <w:rPr>
          <w:rFonts w:ascii="Arial" w:hAnsi="Arial" w:cs="Arial"/>
          <w:color w:val="000000"/>
          <w:sz w:val="24"/>
          <w:szCs w:val="24"/>
        </w:rPr>
        <w:t>,</w:t>
      </w:r>
    </w:p>
    <w:p w:rsidR="00E22D65" w:rsidRPr="00C45BDD" w:rsidRDefault="00E22D65">
      <w:pPr>
        <w:pStyle w:val="Corpsdetexte"/>
        <w:tabs>
          <w:tab w:val="left" w:pos="270"/>
          <w:tab w:val="left" w:pos="426"/>
        </w:tabs>
        <w:spacing w:line="240" w:lineRule="atLeast"/>
        <w:rPr>
          <w:rFonts w:ascii="Arial" w:hAnsi="Arial" w:cs="Arial"/>
          <w:color w:val="000000"/>
          <w:sz w:val="24"/>
          <w:szCs w:val="24"/>
        </w:rPr>
      </w:pPr>
    </w:p>
    <w:p w:rsidR="00E22D65" w:rsidRPr="00C45BDD" w:rsidRDefault="00E22D65">
      <w:pPr>
        <w:jc w:val="both"/>
        <w:outlineLvl w:val="0"/>
        <w:rPr>
          <w:rFonts w:ascii="Arial" w:hAnsi="Arial" w:cs="Arial"/>
          <w:bCs/>
          <w:color w:val="000000"/>
        </w:rPr>
      </w:pPr>
    </w:p>
    <w:p w:rsidR="00E22D65" w:rsidRPr="00C45BDD" w:rsidRDefault="00E22D65">
      <w:pPr>
        <w:tabs>
          <w:tab w:val="right" w:pos="8222"/>
        </w:tabs>
        <w:jc w:val="both"/>
        <w:rPr>
          <w:rFonts w:ascii="Arial" w:hAnsi="Arial" w:cs="Arial"/>
          <w:b/>
          <w:smallCaps/>
          <w:color w:val="000000"/>
        </w:rPr>
      </w:pPr>
      <w:r w:rsidRPr="00C45BDD">
        <w:rPr>
          <w:rFonts w:ascii="Arial" w:hAnsi="Arial" w:cs="Arial"/>
          <w:b/>
          <w:color w:val="000000"/>
          <w:u w:val="single"/>
        </w:rPr>
        <w:t>ARTICLE 2</w:t>
      </w:r>
      <w:r w:rsidRPr="00C45BDD">
        <w:rPr>
          <w:rFonts w:ascii="Arial" w:hAnsi="Arial" w:cs="Arial"/>
          <w:b/>
          <w:color w:val="000000"/>
        </w:rPr>
        <w:t xml:space="preserve"> – </w:t>
      </w:r>
      <w:r w:rsidRPr="00C45BDD">
        <w:rPr>
          <w:rFonts w:ascii="Arial" w:hAnsi="Arial" w:cs="Arial"/>
          <w:b/>
          <w:smallCaps/>
          <w:color w:val="000000"/>
        </w:rPr>
        <w:t>OBJET DE LA CONVENTION</w:t>
      </w:r>
    </w:p>
    <w:p w:rsidR="00E22D65" w:rsidRPr="00C45BDD" w:rsidRDefault="00E22D65">
      <w:pPr>
        <w:tabs>
          <w:tab w:val="right" w:pos="8222"/>
        </w:tabs>
        <w:jc w:val="both"/>
        <w:rPr>
          <w:rFonts w:ascii="Arial" w:hAnsi="Arial" w:cs="Arial"/>
          <w:b/>
          <w:color w:val="000000"/>
        </w:rPr>
      </w:pPr>
    </w:p>
    <w:p w:rsidR="00E22D65" w:rsidRPr="00C45BDD" w:rsidRDefault="00E22D65">
      <w:pPr>
        <w:jc w:val="both"/>
        <w:outlineLvl w:val="0"/>
        <w:rPr>
          <w:rFonts w:ascii="Arial" w:hAnsi="Arial" w:cs="Arial"/>
          <w:b/>
          <w:bCs/>
        </w:rPr>
      </w:pPr>
      <w:r w:rsidRPr="00C45BDD">
        <w:rPr>
          <w:rFonts w:ascii="Arial" w:hAnsi="Arial" w:cs="Arial"/>
          <w:color w:val="000000"/>
        </w:rPr>
        <w:t>La présente Convention</w:t>
      </w:r>
      <w:r w:rsidRPr="00C45BDD">
        <w:rPr>
          <w:rFonts w:ascii="Arial" w:hAnsi="Arial" w:cs="Arial"/>
          <w:smallCaps/>
          <w:color w:val="000000"/>
        </w:rPr>
        <w:t xml:space="preserve"> </w:t>
      </w:r>
      <w:r w:rsidRPr="00C45BDD">
        <w:rPr>
          <w:rFonts w:ascii="Arial" w:hAnsi="Arial" w:cs="Arial"/>
          <w:color w:val="000000"/>
        </w:rPr>
        <w:t>a pour objet de définir les conditions dans lesquelles les</w:t>
      </w:r>
      <w:r w:rsidRPr="00C45BDD">
        <w:rPr>
          <w:rFonts w:ascii="Arial" w:hAnsi="Arial" w:cs="Arial"/>
          <w:smallCaps/>
          <w:color w:val="000000"/>
        </w:rPr>
        <w:t xml:space="preserve"> </w:t>
      </w:r>
      <w:r w:rsidRPr="00C45BDD">
        <w:rPr>
          <w:rFonts w:ascii="Arial" w:hAnsi="Arial" w:cs="Arial"/>
          <w:color w:val="000000"/>
        </w:rPr>
        <w:t>Parties</w:t>
      </w:r>
      <w:r w:rsidRPr="00C45BDD">
        <w:rPr>
          <w:rFonts w:ascii="Arial" w:hAnsi="Arial" w:cs="Arial"/>
          <w:smallCaps/>
          <w:color w:val="000000"/>
        </w:rPr>
        <w:t xml:space="preserve"> </w:t>
      </w:r>
      <w:r w:rsidRPr="00C45BDD">
        <w:rPr>
          <w:rFonts w:ascii="Arial" w:hAnsi="Arial" w:cs="Arial"/>
          <w:color w:val="000000"/>
        </w:rPr>
        <w:t xml:space="preserve">s’associent pour </w:t>
      </w:r>
      <w:r w:rsidR="005260C3" w:rsidRPr="00C45BDD">
        <w:rPr>
          <w:rFonts w:ascii="Arial" w:hAnsi="Arial" w:cs="Arial"/>
          <w:color w:val="000000"/>
        </w:rPr>
        <w:t xml:space="preserve">collecter, reconditionner et traiter les équipements pris en charge sur les sites de </w:t>
      </w:r>
      <w:r w:rsidR="008D1492" w:rsidRPr="00C45BDD">
        <w:rPr>
          <w:rFonts w:ascii="Arial" w:hAnsi="Arial" w:cs="Arial"/>
          <w:color w:val="000000"/>
        </w:rPr>
        <w:t>l’ORGANISME XXXXX</w:t>
      </w:r>
      <w:r w:rsidR="005260C3" w:rsidRPr="00C45BDD">
        <w:rPr>
          <w:rFonts w:ascii="Arial" w:hAnsi="Arial" w:cs="Arial"/>
          <w:color w:val="000000"/>
        </w:rPr>
        <w:t xml:space="preserve"> et </w:t>
      </w:r>
      <w:r w:rsidR="005E5B58" w:rsidRPr="00C45BDD">
        <w:rPr>
          <w:rFonts w:ascii="Arial" w:hAnsi="Arial" w:cs="Arial"/>
          <w:color w:val="000000"/>
        </w:rPr>
        <w:t xml:space="preserve">les </w:t>
      </w:r>
      <w:r w:rsidR="005260C3" w:rsidRPr="00C45BDD">
        <w:rPr>
          <w:rFonts w:ascii="Arial" w:hAnsi="Arial" w:cs="Arial"/>
          <w:color w:val="000000"/>
        </w:rPr>
        <w:t xml:space="preserve">traiter </w:t>
      </w:r>
      <w:r w:rsidR="0057540F" w:rsidRPr="00C45BDD">
        <w:rPr>
          <w:rFonts w:ascii="Arial" w:hAnsi="Arial" w:cs="Arial"/>
          <w:color w:val="000000"/>
        </w:rPr>
        <w:t xml:space="preserve">sur notre centre </w:t>
      </w:r>
      <w:r w:rsidR="008D1492" w:rsidRPr="00C45BDD">
        <w:rPr>
          <w:rFonts w:ascii="Arial" w:hAnsi="Arial" w:cs="Arial"/>
          <w:color w:val="000000"/>
        </w:rPr>
        <w:t>PRESTATAIRE XX</w:t>
      </w:r>
      <w:r w:rsidR="0057540F" w:rsidRPr="00C45BDD">
        <w:rPr>
          <w:rFonts w:ascii="Arial" w:hAnsi="Arial" w:cs="Arial"/>
          <w:color w:val="000000"/>
        </w:rPr>
        <w:t xml:space="preserve"> à </w:t>
      </w:r>
      <w:proofErr w:type="spellStart"/>
      <w:r w:rsidR="006124AF" w:rsidRPr="00C45BDD">
        <w:rPr>
          <w:rFonts w:ascii="Arial" w:hAnsi="Arial" w:cs="Arial"/>
          <w:color w:val="000000"/>
        </w:rPr>
        <w:t>xxxxxxxxxxxxx</w:t>
      </w:r>
      <w:proofErr w:type="spellEnd"/>
      <w:r w:rsidR="0057540F" w:rsidRPr="00C45BDD">
        <w:rPr>
          <w:rFonts w:ascii="Arial" w:hAnsi="Arial" w:cs="Arial"/>
          <w:color w:val="000000"/>
        </w:rPr>
        <w:t>.</w:t>
      </w:r>
      <w:r w:rsidR="005E5B58" w:rsidRPr="00C45BDD">
        <w:rPr>
          <w:rFonts w:ascii="Arial" w:hAnsi="Arial" w:cs="Arial"/>
          <w:color w:val="000000"/>
        </w:rPr>
        <w:t xml:space="preserve"> </w:t>
      </w:r>
      <w:r w:rsidR="005E5B58" w:rsidRPr="00C45BDD">
        <w:rPr>
          <w:rFonts w:ascii="Arial" w:hAnsi="Arial" w:cs="Arial"/>
          <w:b/>
        </w:rPr>
        <w:t xml:space="preserve">Ces prestations ne donneront lieu à aucune rémunération de la part de </w:t>
      </w:r>
      <w:r w:rsidR="008D1492" w:rsidRPr="00C45BDD">
        <w:rPr>
          <w:rFonts w:ascii="Arial" w:hAnsi="Arial" w:cs="Arial"/>
          <w:b/>
        </w:rPr>
        <w:t>l’ORGANISME XXXXX</w:t>
      </w:r>
      <w:r w:rsidR="005E5B58" w:rsidRPr="00C45BDD">
        <w:rPr>
          <w:rFonts w:ascii="Arial" w:hAnsi="Arial" w:cs="Arial"/>
          <w:b/>
        </w:rPr>
        <w:t>.</w:t>
      </w:r>
    </w:p>
    <w:p w:rsidR="005260C3" w:rsidRPr="00C45BDD" w:rsidRDefault="005260C3">
      <w:pPr>
        <w:jc w:val="both"/>
        <w:rPr>
          <w:rFonts w:ascii="Arial" w:hAnsi="Arial" w:cs="Arial"/>
          <w:color w:val="000000"/>
        </w:rPr>
      </w:pPr>
    </w:p>
    <w:p w:rsidR="00DD17FB" w:rsidRPr="00C45BDD" w:rsidRDefault="00DD17FB">
      <w:pPr>
        <w:tabs>
          <w:tab w:val="right" w:pos="8222"/>
        </w:tabs>
        <w:jc w:val="both"/>
        <w:rPr>
          <w:rFonts w:ascii="Arial" w:hAnsi="Arial" w:cs="Arial"/>
          <w:b/>
          <w:color w:val="000000"/>
          <w:u w:val="single"/>
        </w:rPr>
      </w:pPr>
    </w:p>
    <w:p w:rsidR="009F19E8" w:rsidRPr="00C45BDD" w:rsidRDefault="009F19E8" w:rsidP="007D3B18">
      <w:pPr>
        <w:ind w:left="360"/>
        <w:rPr>
          <w:rFonts w:ascii="Arial" w:hAnsi="Arial" w:cs="Arial"/>
          <w:b/>
          <w:color w:val="000000"/>
        </w:rPr>
      </w:pPr>
      <w:r w:rsidRPr="00C45BDD">
        <w:rPr>
          <w:rFonts w:ascii="Arial" w:hAnsi="Arial" w:cs="Arial"/>
          <w:b/>
          <w:color w:val="000000"/>
        </w:rPr>
        <w:br w:type="page"/>
      </w:r>
    </w:p>
    <w:p w:rsidR="00E22D65" w:rsidRPr="00C45BDD" w:rsidRDefault="00E22D65">
      <w:pPr>
        <w:tabs>
          <w:tab w:val="right" w:pos="8222"/>
        </w:tabs>
        <w:jc w:val="both"/>
        <w:rPr>
          <w:rFonts w:ascii="Arial" w:hAnsi="Arial" w:cs="Arial"/>
          <w:b/>
          <w:smallCaps/>
          <w:color w:val="000000"/>
        </w:rPr>
      </w:pPr>
      <w:r w:rsidRPr="00C45BDD">
        <w:rPr>
          <w:rFonts w:ascii="Arial" w:hAnsi="Arial" w:cs="Arial"/>
          <w:b/>
          <w:color w:val="000000"/>
          <w:u w:val="single"/>
        </w:rPr>
        <w:lastRenderedPageBreak/>
        <w:t>ARTICLE 3</w:t>
      </w:r>
      <w:r w:rsidRPr="00C45BDD">
        <w:rPr>
          <w:rFonts w:ascii="Arial" w:hAnsi="Arial" w:cs="Arial"/>
          <w:b/>
          <w:color w:val="000000"/>
        </w:rPr>
        <w:t xml:space="preserve"> – </w:t>
      </w:r>
      <w:r w:rsidRPr="00C45BDD">
        <w:rPr>
          <w:rFonts w:ascii="Arial" w:hAnsi="Arial" w:cs="Arial"/>
          <w:b/>
          <w:smallCaps/>
          <w:color w:val="000000"/>
        </w:rPr>
        <w:t>SITE D’ACCUEIL</w:t>
      </w:r>
    </w:p>
    <w:p w:rsidR="00E22D65" w:rsidRPr="00C45BDD" w:rsidRDefault="00E22D65">
      <w:pPr>
        <w:rPr>
          <w:rFonts w:ascii="Arial" w:hAnsi="Arial" w:cs="Arial"/>
          <w:bCs/>
          <w:color w:val="000000"/>
        </w:rPr>
      </w:pPr>
    </w:p>
    <w:p w:rsidR="00E22D65" w:rsidRPr="00C45BDD" w:rsidRDefault="005260C3">
      <w:pPr>
        <w:rPr>
          <w:rFonts w:ascii="Arial" w:hAnsi="Arial" w:cs="Arial"/>
          <w:bCs/>
          <w:color w:val="000000"/>
        </w:rPr>
      </w:pPr>
      <w:r w:rsidRPr="00C45BDD">
        <w:rPr>
          <w:rFonts w:ascii="Arial" w:hAnsi="Arial" w:cs="Arial"/>
          <w:bCs/>
          <w:color w:val="000000"/>
        </w:rPr>
        <w:t xml:space="preserve">A RENSEIGNER PAR </w:t>
      </w:r>
      <w:r w:rsidR="008D1492" w:rsidRPr="00C45BDD">
        <w:rPr>
          <w:rFonts w:ascii="Arial" w:hAnsi="Arial" w:cs="Arial"/>
          <w:bCs/>
          <w:color w:val="000000"/>
        </w:rPr>
        <w:t>L’ORGANISME XXXXX</w:t>
      </w:r>
    </w:p>
    <w:p w:rsidR="005260C3" w:rsidRPr="00C45BDD" w:rsidRDefault="005260C3">
      <w:pPr>
        <w:rPr>
          <w:rFonts w:ascii="Arial" w:hAnsi="Arial" w:cs="Arial"/>
          <w:bCs/>
          <w:color w:val="000000"/>
        </w:rPr>
      </w:pPr>
    </w:p>
    <w:p w:rsidR="00E22D65" w:rsidRPr="00C45BDD" w:rsidRDefault="00E22D65">
      <w:pPr>
        <w:rPr>
          <w:rFonts w:ascii="Arial" w:hAnsi="Arial" w:cs="Arial"/>
          <w:bCs/>
          <w:color w:val="000000"/>
        </w:rPr>
      </w:pPr>
    </w:p>
    <w:p w:rsidR="00E22D65" w:rsidRPr="00C45BDD" w:rsidRDefault="00E22D65" w:rsidP="0057540F">
      <w:pPr>
        <w:tabs>
          <w:tab w:val="right" w:pos="8222"/>
        </w:tabs>
        <w:jc w:val="both"/>
        <w:rPr>
          <w:rFonts w:ascii="Arial" w:hAnsi="Arial" w:cs="Arial"/>
          <w:bCs/>
          <w:color w:val="000000"/>
        </w:rPr>
      </w:pPr>
      <w:r w:rsidRPr="00C45BDD">
        <w:rPr>
          <w:rFonts w:ascii="Arial" w:hAnsi="Arial" w:cs="Arial"/>
          <w:b/>
          <w:color w:val="000000"/>
          <w:u w:val="single"/>
        </w:rPr>
        <w:t>ARTICLE 4</w:t>
      </w:r>
      <w:r w:rsidRPr="00C45BDD">
        <w:rPr>
          <w:rFonts w:ascii="Arial" w:hAnsi="Arial" w:cs="Arial"/>
          <w:b/>
          <w:color w:val="000000"/>
        </w:rPr>
        <w:t xml:space="preserve"> – </w:t>
      </w:r>
      <w:r w:rsidR="00174890" w:rsidRPr="00C45BDD">
        <w:rPr>
          <w:rFonts w:ascii="Arial" w:hAnsi="Arial" w:cs="Arial"/>
          <w:b/>
          <w:smallCaps/>
          <w:color w:val="000000"/>
        </w:rPr>
        <w:t xml:space="preserve">Collecte et </w:t>
      </w:r>
      <w:r w:rsidR="005E5B58" w:rsidRPr="00C45BDD">
        <w:rPr>
          <w:rFonts w:ascii="Arial" w:hAnsi="Arial" w:cs="Arial"/>
          <w:b/>
          <w:smallCaps/>
          <w:color w:val="000000"/>
        </w:rPr>
        <w:t>sécurisation</w:t>
      </w:r>
      <w:r w:rsidR="00174890" w:rsidRPr="00C45BDD">
        <w:rPr>
          <w:rFonts w:ascii="Arial" w:hAnsi="Arial" w:cs="Arial"/>
          <w:b/>
          <w:smallCaps/>
          <w:color w:val="000000"/>
        </w:rPr>
        <w:t xml:space="preserve"> des produits </w:t>
      </w:r>
    </w:p>
    <w:p w:rsidR="00E22D65" w:rsidRPr="00C45BDD" w:rsidRDefault="00E22D65">
      <w:pPr>
        <w:rPr>
          <w:rFonts w:ascii="Arial" w:hAnsi="Arial" w:cs="Arial"/>
          <w:bCs/>
          <w:color w:val="000000"/>
        </w:rPr>
      </w:pPr>
    </w:p>
    <w:p w:rsidR="00E22D65" w:rsidRPr="00C45BDD" w:rsidRDefault="00E22D65">
      <w:pPr>
        <w:pStyle w:val="Titre50"/>
        <w:ind w:firstLine="708"/>
        <w:jc w:val="left"/>
        <w:rPr>
          <w:rFonts w:ascii="Arial" w:hAnsi="Arial" w:cs="Arial"/>
          <w:b/>
          <w:bCs/>
          <w:smallCaps/>
          <w:color w:val="000000"/>
          <w:sz w:val="24"/>
          <w:szCs w:val="24"/>
        </w:rPr>
      </w:pPr>
      <w:r w:rsidRPr="00C45BDD">
        <w:rPr>
          <w:rFonts w:ascii="Arial" w:hAnsi="Arial" w:cs="Arial"/>
          <w:b/>
          <w:bCs/>
          <w:smallCaps/>
          <w:color w:val="000000"/>
          <w:sz w:val="24"/>
          <w:szCs w:val="24"/>
        </w:rPr>
        <w:t xml:space="preserve">Article </w:t>
      </w:r>
      <w:r w:rsidR="0057540F" w:rsidRPr="00C45BDD">
        <w:rPr>
          <w:rFonts w:ascii="Arial" w:hAnsi="Arial" w:cs="Arial"/>
          <w:b/>
          <w:bCs/>
          <w:smallCaps/>
          <w:color w:val="000000"/>
          <w:sz w:val="24"/>
          <w:szCs w:val="24"/>
        </w:rPr>
        <w:t>4</w:t>
      </w:r>
      <w:r w:rsidR="004401FD" w:rsidRPr="00C45BDD">
        <w:rPr>
          <w:rFonts w:ascii="Arial" w:hAnsi="Arial" w:cs="Arial"/>
          <w:b/>
          <w:bCs/>
          <w:smallCaps/>
          <w:color w:val="000000"/>
          <w:sz w:val="24"/>
          <w:szCs w:val="24"/>
        </w:rPr>
        <w:t xml:space="preserve">-1 Collecte  des </w:t>
      </w:r>
      <w:proofErr w:type="spellStart"/>
      <w:r w:rsidR="004401FD" w:rsidRPr="00C45BDD">
        <w:rPr>
          <w:rFonts w:ascii="Arial" w:hAnsi="Arial" w:cs="Arial"/>
          <w:b/>
          <w:bCs/>
          <w:smallCaps/>
          <w:color w:val="000000"/>
          <w:sz w:val="24"/>
          <w:szCs w:val="24"/>
        </w:rPr>
        <w:t>Déee</w:t>
      </w:r>
      <w:proofErr w:type="spellEnd"/>
    </w:p>
    <w:p w:rsidR="00E22D65" w:rsidRPr="00C45BDD" w:rsidRDefault="00E22D65">
      <w:pPr>
        <w:rPr>
          <w:rFonts w:ascii="Arial" w:hAnsi="Arial" w:cs="Arial"/>
          <w:color w:val="000000"/>
        </w:rPr>
      </w:pPr>
    </w:p>
    <w:p w:rsidR="00E22D65" w:rsidRPr="00C45BDD" w:rsidRDefault="008D1492">
      <w:pPr>
        <w:jc w:val="both"/>
        <w:rPr>
          <w:rFonts w:ascii="Arial" w:hAnsi="Arial" w:cs="Arial"/>
        </w:rPr>
      </w:pPr>
      <w:r w:rsidRPr="00C45BDD">
        <w:rPr>
          <w:rFonts w:ascii="Arial" w:hAnsi="Arial" w:cs="Arial"/>
          <w:b/>
          <w:color w:val="000000"/>
        </w:rPr>
        <w:t>PRESTATAIRE XX</w:t>
      </w:r>
      <w:r w:rsidR="00E22D65" w:rsidRPr="00C45BDD">
        <w:rPr>
          <w:rFonts w:ascii="Arial" w:hAnsi="Arial" w:cs="Arial"/>
          <w:b/>
          <w:color w:val="000000"/>
        </w:rPr>
        <w:t xml:space="preserve"> </w:t>
      </w:r>
      <w:r w:rsidR="00E22D65" w:rsidRPr="00C45BDD">
        <w:rPr>
          <w:rFonts w:ascii="Arial" w:hAnsi="Arial" w:cs="Arial"/>
          <w:color w:val="000000"/>
        </w:rPr>
        <w:t>collecte les DE</w:t>
      </w:r>
      <w:r w:rsidR="0057540F" w:rsidRPr="00C45BDD">
        <w:rPr>
          <w:rFonts w:ascii="Arial" w:hAnsi="Arial" w:cs="Arial"/>
          <w:color w:val="000000"/>
        </w:rPr>
        <w:t xml:space="preserve">EE </w:t>
      </w:r>
      <w:r w:rsidR="004401FD" w:rsidRPr="00C45BDD">
        <w:rPr>
          <w:rFonts w:ascii="Arial" w:hAnsi="Arial" w:cs="Arial"/>
          <w:color w:val="000000"/>
        </w:rPr>
        <w:t>con</w:t>
      </w:r>
      <w:r w:rsidR="00174890" w:rsidRPr="00C45BDD">
        <w:rPr>
          <w:rFonts w:ascii="Arial" w:hAnsi="Arial" w:cs="Arial"/>
          <w:color w:val="000000"/>
        </w:rPr>
        <w:t>ditionnés sur palettes filmées</w:t>
      </w:r>
      <w:r w:rsidR="005148BD" w:rsidRPr="00C45BDD">
        <w:rPr>
          <w:rFonts w:ascii="Arial" w:hAnsi="Arial" w:cs="Arial"/>
          <w:color w:val="000000"/>
        </w:rPr>
        <w:t xml:space="preserve"> et identifiées par site de collecte</w:t>
      </w:r>
      <w:r w:rsidR="00174890" w:rsidRPr="00C45BDD">
        <w:rPr>
          <w:rFonts w:ascii="Arial" w:hAnsi="Arial" w:cs="Arial"/>
          <w:color w:val="000000"/>
        </w:rPr>
        <w:t xml:space="preserve">. Les équipements seront sécurisés dans le véhicule une fois chargés grâce à un scellé de sécurité </w:t>
      </w:r>
      <w:r w:rsidR="00D3000D" w:rsidRPr="00C45BDD">
        <w:rPr>
          <w:rFonts w:ascii="Arial" w:hAnsi="Arial" w:cs="Arial"/>
          <w:color w:val="000000"/>
        </w:rPr>
        <w:t xml:space="preserve">numéroté </w:t>
      </w:r>
      <w:r w:rsidR="00174890" w:rsidRPr="00C45BDD">
        <w:rPr>
          <w:rFonts w:ascii="Arial" w:hAnsi="Arial" w:cs="Arial"/>
          <w:color w:val="000000"/>
        </w:rPr>
        <w:t>garantissant la plus stricte confidentialité des produits pris en charge</w:t>
      </w:r>
      <w:r w:rsidR="00B666AD" w:rsidRPr="00C45BDD">
        <w:rPr>
          <w:rFonts w:ascii="Arial" w:hAnsi="Arial" w:cs="Arial"/>
          <w:color w:val="000000"/>
        </w:rPr>
        <w:t xml:space="preserve"> </w:t>
      </w:r>
      <w:r w:rsidR="00B666AD" w:rsidRPr="00C45BDD">
        <w:rPr>
          <w:rFonts w:ascii="Arial" w:hAnsi="Arial" w:cs="Arial"/>
        </w:rPr>
        <w:t>du point de collecte au point de traitement</w:t>
      </w:r>
      <w:r w:rsidR="00174890" w:rsidRPr="00C45BDD">
        <w:rPr>
          <w:rFonts w:ascii="Arial" w:hAnsi="Arial" w:cs="Arial"/>
        </w:rPr>
        <w:t xml:space="preserve">.  </w:t>
      </w:r>
    </w:p>
    <w:p w:rsidR="00837319" w:rsidRPr="00C45BDD" w:rsidRDefault="00837319">
      <w:pPr>
        <w:jc w:val="both"/>
        <w:rPr>
          <w:rFonts w:ascii="Arial" w:hAnsi="Arial" w:cs="Arial"/>
        </w:rPr>
      </w:pPr>
    </w:p>
    <w:p w:rsidR="00F83B58" w:rsidRPr="00C45BDD" w:rsidRDefault="00F83B58" w:rsidP="00F83B58">
      <w:pPr>
        <w:jc w:val="center"/>
        <w:rPr>
          <w:rFonts w:ascii="Arial" w:hAnsi="Arial" w:cs="Arial"/>
          <w:b/>
          <w:color w:val="000000"/>
          <w:u w:val="single"/>
        </w:rPr>
      </w:pPr>
      <w:r w:rsidRPr="00C45BDD">
        <w:rPr>
          <w:rFonts w:ascii="Arial" w:hAnsi="Arial" w:cs="Arial"/>
          <w:b/>
          <w:color w:val="000000"/>
          <w:u w:val="single"/>
        </w:rPr>
        <w:t>Modèle de scellé proposé</w:t>
      </w:r>
    </w:p>
    <w:p w:rsidR="00174890" w:rsidRPr="00C45BDD" w:rsidRDefault="00174890">
      <w:pPr>
        <w:jc w:val="both"/>
        <w:rPr>
          <w:rFonts w:ascii="Arial" w:hAnsi="Arial" w:cs="Arial"/>
          <w:color w:val="000000"/>
        </w:rPr>
      </w:pPr>
    </w:p>
    <w:p w:rsidR="00174890" w:rsidRPr="00C45BDD" w:rsidRDefault="00D042AC" w:rsidP="00F83B58">
      <w:pPr>
        <w:jc w:val="center"/>
        <w:rPr>
          <w:rFonts w:ascii="Arial" w:hAnsi="Arial" w:cs="Arial"/>
          <w:color w:val="000000"/>
        </w:rPr>
      </w:pPr>
      <w:r w:rsidRPr="00C45BDD">
        <w:rPr>
          <w:rFonts w:ascii="Arial" w:hAnsi="Arial" w:cs="Arial"/>
          <w:noProof/>
          <w:color w:val="000000"/>
        </w:rPr>
        <w:drawing>
          <wp:inline distT="0" distB="0" distL="0" distR="0" wp14:anchorId="2F0E98C7" wp14:editId="5E07C81B">
            <wp:extent cx="1562100" cy="1181100"/>
            <wp:effectExtent l="0" t="0" r="0" b="0"/>
            <wp:docPr id="8" name="Image 8" descr="20190411_095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190411_09574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181100"/>
                    </a:xfrm>
                    <a:prstGeom prst="rect">
                      <a:avLst/>
                    </a:prstGeom>
                    <a:noFill/>
                    <a:ln>
                      <a:noFill/>
                    </a:ln>
                  </pic:spPr>
                </pic:pic>
              </a:graphicData>
            </a:graphic>
          </wp:inline>
        </w:drawing>
      </w:r>
      <w:r w:rsidR="00F83B58" w:rsidRPr="00C45BDD">
        <w:rPr>
          <w:rFonts w:ascii="Arial" w:hAnsi="Arial" w:cs="Arial"/>
          <w:color w:val="000000"/>
        </w:rPr>
        <w:tab/>
      </w:r>
      <w:r w:rsidRPr="00C45BDD">
        <w:rPr>
          <w:rFonts w:ascii="Arial" w:hAnsi="Arial" w:cs="Arial"/>
          <w:noProof/>
          <w:color w:val="000000"/>
        </w:rPr>
        <w:drawing>
          <wp:inline distT="0" distB="0" distL="0" distR="0" wp14:anchorId="6B94AE64" wp14:editId="41F31276">
            <wp:extent cx="1762125" cy="1181100"/>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125" cy="1181100"/>
                    </a:xfrm>
                    <a:prstGeom prst="rect">
                      <a:avLst/>
                    </a:prstGeom>
                    <a:noFill/>
                    <a:ln>
                      <a:noFill/>
                    </a:ln>
                  </pic:spPr>
                </pic:pic>
              </a:graphicData>
            </a:graphic>
          </wp:inline>
        </w:drawing>
      </w:r>
    </w:p>
    <w:p w:rsidR="00174890" w:rsidRPr="00C45BDD" w:rsidRDefault="00174890">
      <w:pPr>
        <w:jc w:val="both"/>
        <w:rPr>
          <w:rFonts w:ascii="Arial" w:hAnsi="Arial" w:cs="Arial"/>
          <w:color w:val="000000"/>
        </w:rPr>
      </w:pPr>
    </w:p>
    <w:p w:rsidR="004401FD" w:rsidRPr="00C45BDD" w:rsidRDefault="004401FD">
      <w:pPr>
        <w:jc w:val="both"/>
        <w:rPr>
          <w:rFonts w:ascii="Arial" w:hAnsi="Arial" w:cs="Arial"/>
          <w:color w:val="000000"/>
        </w:rPr>
      </w:pPr>
    </w:p>
    <w:p w:rsidR="00E22D65" w:rsidRPr="00C45BDD" w:rsidRDefault="00E22D65">
      <w:pPr>
        <w:ind w:firstLine="708"/>
        <w:jc w:val="both"/>
        <w:rPr>
          <w:rFonts w:ascii="Arial" w:hAnsi="Arial" w:cs="Arial"/>
          <w:b/>
          <w:bCs/>
          <w:color w:val="000000"/>
          <w:u w:val="single"/>
        </w:rPr>
      </w:pPr>
      <w:r w:rsidRPr="00C45BDD">
        <w:rPr>
          <w:rFonts w:ascii="Arial" w:hAnsi="Arial" w:cs="Arial"/>
          <w:b/>
          <w:bCs/>
          <w:smallCaps/>
          <w:color w:val="000000"/>
          <w:u w:val="single"/>
        </w:rPr>
        <w:t>Article</w:t>
      </w:r>
      <w:r w:rsidRPr="00C45BDD">
        <w:rPr>
          <w:rFonts w:ascii="Arial" w:hAnsi="Arial" w:cs="Arial"/>
          <w:b/>
          <w:bCs/>
          <w:color w:val="000000"/>
          <w:u w:val="single"/>
        </w:rPr>
        <w:t xml:space="preserve"> </w:t>
      </w:r>
      <w:r w:rsidR="00F83B58" w:rsidRPr="00C45BDD">
        <w:rPr>
          <w:rFonts w:ascii="Arial" w:hAnsi="Arial" w:cs="Arial"/>
          <w:b/>
          <w:bCs/>
          <w:color w:val="000000"/>
          <w:u w:val="single"/>
        </w:rPr>
        <w:t>4</w:t>
      </w:r>
      <w:r w:rsidRPr="00C45BDD">
        <w:rPr>
          <w:rFonts w:ascii="Arial" w:hAnsi="Arial" w:cs="Arial"/>
          <w:b/>
          <w:bCs/>
          <w:color w:val="000000"/>
          <w:u w:val="single"/>
        </w:rPr>
        <w:t xml:space="preserve">-2 </w:t>
      </w:r>
      <w:r w:rsidRPr="00C45BDD">
        <w:rPr>
          <w:rFonts w:ascii="Arial" w:hAnsi="Arial" w:cs="Arial"/>
          <w:b/>
          <w:bCs/>
          <w:smallCaps/>
          <w:color w:val="000000"/>
          <w:u w:val="single"/>
        </w:rPr>
        <w:t>Réception Des DEEE</w:t>
      </w:r>
      <w:r w:rsidR="00176E6B" w:rsidRPr="00C45BDD">
        <w:rPr>
          <w:rFonts w:ascii="Arial" w:hAnsi="Arial" w:cs="Arial"/>
          <w:b/>
          <w:bCs/>
          <w:smallCaps/>
          <w:color w:val="000000"/>
          <w:u w:val="single"/>
        </w:rPr>
        <w:t xml:space="preserve"> et AUDIT DES APPAREILS </w:t>
      </w:r>
    </w:p>
    <w:p w:rsidR="00E22D65" w:rsidRPr="00C45BDD" w:rsidRDefault="00E22D65">
      <w:pPr>
        <w:jc w:val="both"/>
        <w:rPr>
          <w:rFonts w:ascii="Arial" w:hAnsi="Arial" w:cs="Arial"/>
          <w:color w:val="000000"/>
        </w:rPr>
      </w:pPr>
    </w:p>
    <w:p w:rsidR="00176E6B" w:rsidRPr="00C45BDD" w:rsidRDefault="00176E6B">
      <w:pPr>
        <w:jc w:val="both"/>
        <w:rPr>
          <w:rFonts w:ascii="Arial" w:hAnsi="Arial" w:cs="Arial"/>
          <w:bCs/>
          <w:color w:val="000000"/>
        </w:rPr>
      </w:pPr>
      <w:r w:rsidRPr="00C45BDD">
        <w:rPr>
          <w:rFonts w:ascii="Arial" w:hAnsi="Arial" w:cs="Arial"/>
          <w:bCs/>
          <w:color w:val="000000"/>
        </w:rPr>
        <w:t xml:space="preserve">A réception sur site de traitement, les équipements seront déchargés après levée de scellé.  </w:t>
      </w:r>
    </w:p>
    <w:p w:rsidR="00DD17FB" w:rsidRPr="00C45BDD" w:rsidRDefault="00DD17FB">
      <w:pPr>
        <w:jc w:val="both"/>
        <w:rPr>
          <w:rFonts w:ascii="Arial" w:hAnsi="Arial" w:cs="Arial"/>
          <w:bCs/>
          <w:color w:val="000000"/>
        </w:rPr>
      </w:pPr>
      <w:r w:rsidRPr="00C45BDD">
        <w:rPr>
          <w:rFonts w:ascii="Arial" w:hAnsi="Arial" w:cs="Arial"/>
          <w:bCs/>
          <w:color w:val="000000"/>
        </w:rPr>
        <w:t xml:space="preserve">Une photo sera prise au moment du déchargement </w:t>
      </w:r>
      <w:r w:rsidR="005148BD" w:rsidRPr="00C45BDD">
        <w:rPr>
          <w:rFonts w:ascii="Arial" w:hAnsi="Arial" w:cs="Arial"/>
          <w:bCs/>
          <w:color w:val="000000"/>
        </w:rPr>
        <w:t>faisant apparaître la date et l’heure de réception sur site.</w:t>
      </w:r>
    </w:p>
    <w:p w:rsidR="00CD13A4" w:rsidRPr="00C45BDD" w:rsidRDefault="00CD13A4" w:rsidP="005148BD">
      <w:pPr>
        <w:pStyle w:val="corps"/>
        <w:numPr>
          <w:ilvl w:val="0"/>
          <w:numId w:val="24"/>
        </w:numPr>
        <w:rPr>
          <w:rStyle w:val="CharacterStyle2"/>
          <w:rFonts w:ascii="Arial" w:hAnsi="Arial" w:cs="Arial"/>
          <w:color w:val="0000FF"/>
          <w:spacing w:val="-9"/>
          <w:w w:val="110"/>
          <w:sz w:val="24"/>
          <w:szCs w:val="24"/>
          <w:u w:val="single"/>
        </w:rPr>
      </w:pPr>
      <w:r w:rsidRPr="00C45BDD">
        <w:rPr>
          <w:rStyle w:val="CharacterStyle2"/>
          <w:rFonts w:ascii="Arial" w:hAnsi="Arial" w:cs="Arial"/>
          <w:color w:val="0000FF"/>
          <w:spacing w:val="-9"/>
          <w:w w:val="110"/>
          <w:sz w:val="24"/>
          <w:szCs w:val="24"/>
          <w:u w:val="single"/>
        </w:rPr>
        <w:t>Audit des appareils :</w:t>
      </w:r>
    </w:p>
    <w:p w:rsidR="00837319" w:rsidRPr="00C45BDD" w:rsidRDefault="00837319" w:rsidP="00CD13A4">
      <w:pPr>
        <w:pStyle w:val="corps"/>
        <w:ind w:left="0"/>
        <w:rPr>
          <w:rStyle w:val="CharacterStyle2"/>
          <w:rFonts w:ascii="Arial" w:hAnsi="Arial" w:cs="Arial"/>
          <w:b/>
          <w:spacing w:val="-9"/>
          <w:w w:val="110"/>
          <w:sz w:val="24"/>
          <w:szCs w:val="24"/>
        </w:rPr>
      </w:pPr>
      <w:r w:rsidRPr="00C45BDD">
        <w:rPr>
          <w:rStyle w:val="CharacterStyle2"/>
          <w:rFonts w:ascii="Arial" w:hAnsi="Arial" w:cs="Arial"/>
          <w:b/>
          <w:spacing w:val="-9"/>
          <w:w w:val="110"/>
          <w:sz w:val="24"/>
          <w:szCs w:val="24"/>
        </w:rPr>
        <w:t xml:space="preserve">Voir liste des équipements en </w:t>
      </w:r>
      <w:r w:rsidR="00C45BDD">
        <w:rPr>
          <w:rStyle w:val="CharacterStyle2"/>
          <w:rFonts w:ascii="Arial" w:hAnsi="Arial" w:cs="Arial"/>
          <w:b/>
          <w:spacing w:val="-9"/>
          <w:w w:val="110"/>
          <w:sz w:val="24"/>
          <w:szCs w:val="24"/>
        </w:rPr>
        <w:t>annexe 1</w:t>
      </w:r>
      <w:bookmarkStart w:id="0" w:name="_GoBack"/>
      <w:bookmarkEnd w:id="0"/>
    </w:p>
    <w:p w:rsidR="00176E6B" w:rsidRPr="00C45BDD" w:rsidRDefault="00176E6B" w:rsidP="00CD13A4">
      <w:pPr>
        <w:pStyle w:val="corps"/>
        <w:ind w:left="0"/>
        <w:rPr>
          <w:rStyle w:val="CharacterStyle2"/>
          <w:rFonts w:ascii="Arial" w:hAnsi="Arial" w:cs="Arial"/>
          <w:sz w:val="24"/>
          <w:szCs w:val="24"/>
        </w:rPr>
      </w:pPr>
      <w:r w:rsidRPr="00C45BDD">
        <w:rPr>
          <w:rStyle w:val="CharacterStyle2"/>
          <w:rFonts w:ascii="Arial" w:hAnsi="Arial" w:cs="Arial"/>
          <w:spacing w:val="-9"/>
          <w:w w:val="110"/>
          <w:sz w:val="24"/>
          <w:szCs w:val="24"/>
        </w:rPr>
        <w:t xml:space="preserve">Chaque équipement est muni d’un code barre d’identification unique permettant </w:t>
      </w:r>
      <w:proofErr w:type="gramStart"/>
      <w:r w:rsidRPr="00C45BDD">
        <w:rPr>
          <w:rStyle w:val="CharacterStyle2"/>
          <w:rFonts w:ascii="Arial" w:hAnsi="Arial" w:cs="Arial"/>
          <w:spacing w:val="-9"/>
          <w:w w:val="110"/>
          <w:sz w:val="24"/>
          <w:szCs w:val="24"/>
        </w:rPr>
        <w:t xml:space="preserve">une </w:t>
      </w:r>
      <w:r w:rsidRPr="00C45BDD">
        <w:rPr>
          <w:rStyle w:val="CharacterStyle2"/>
          <w:rFonts w:ascii="Arial" w:hAnsi="Arial" w:cs="Arial"/>
          <w:spacing w:val="-9"/>
          <w:sz w:val="24"/>
          <w:szCs w:val="24"/>
        </w:rPr>
        <w:t xml:space="preserve"> traçabilité</w:t>
      </w:r>
      <w:proofErr w:type="gramEnd"/>
      <w:r w:rsidRPr="00C45BDD">
        <w:rPr>
          <w:rStyle w:val="CharacterStyle2"/>
          <w:rFonts w:ascii="Arial" w:hAnsi="Arial" w:cs="Arial"/>
          <w:spacing w:val="-9"/>
          <w:sz w:val="24"/>
          <w:szCs w:val="24"/>
        </w:rPr>
        <w:t xml:space="preserve"> </w:t>
      </w:r>
      <w:r w:rsidRPr="00C45BDD">
        <w:rPr>
          <w:rStyle w:val="CharacterStyle2"/>
          <w:rFonts w:ascii="Arial" w:hAnsi="Arial" w:cs="Arial"/>
          <w:sz w:val="24"/>
          <w:szCs w:val="24"/>
        </w:rPr>
        <w:t xml:space="preserve">complète de chaque appareil. </w:t>
      </w:r>
    </w:p>
    <w:p w:rsidR="00176E6B" w:rsidRPr="00C45BDD" w:rsidRDefault="00176E6B" w:rsidP="00CD13A4">
      <w:pPr>
        <w:pStyle w:val="Style19"/>
        <w:kinsoku w:val="0"/>
        <w:autoSpaceDE/>
        <w:autoSpaceDN/>
        <w:ind w:left="0"/>
        <w:jc w:val="both"/>
        <w:rPr>
          <w:rStyle w:val="CharacterStyle3"/>
          <w:rFonts w:ascii="Arial" w:hAnsi="Arial" w:cs="Arial"/>
        </w:rPr>
      </w:pPr>
      <w:r w:rsidRPr="00C45BDD">
        <w:rPr>
          <w:rStyle w:val="CharacterStyle3"/>
          <w:rFonts w:ascii="Arial" w:hAnsi="Arial" w:cs="Arial"/>
        </w:rPr>
        <w:t>Tous les produits entrants sur notre plateforme et qui subissent un audit sont enregistrés dans notre base de données</w:t>
      </w:r>
      <w:r w:rsidR="00CD13A4" w:rsidRPr="00C45BDD">
        <w:rPr>
          <w:rStyle w:val="CharacterStyle3"/>
          <w:rFonts w:ascii="Arial" w:hAnsi="Arial" w:cs="Arial"/>
        </w:rPr>
        <w:t xml:space="preserve"> « </w:t>
      </w:r>
      <w:proofErr w:type="spellStart"/>
      <w:r w:rsidR="006124AF" w:rsidRPr="00C45BDD">
        <w:rPr>
          <w:rStyle w:val="CharacterStyle3"/>
          <w:rFonts w:ascii="Arial" w:hAnsi="Arial" w:cs="Arial"/>
        </w:rPr>
        <w:t>xxxxx</w:t>
      </w:r>
      <w:proofErr w:type="spellEnd"/>
      <w:r w:rsidR="00CD13A4" w:rsidRPr="00C45BDD">
        <w:rPr>
          <w:rStyle w:val="CharacterStyle3"/>
          <w:rFonts w:ascii="Arial" w:hAnsi="Arial" w:cs="Arial"/>
        </w:rPr>
        <w:t> »</w:t>
      </w:r>
      <w:r w:rsidRPr="00C45BDD">
        <w:rPr>
          <w:rStyle w:val="CharacterStyle3"/>
          <w:rFonts w:ascii="Arial" w:hAnsi="Arial" w:cs="Arial"/>
        </w:rPr>
        <w:t xml:space="preserve">. </w:t>
      </w:r>
    </w:p>
    <w:p w:rsidR="00176E6B" w:rsidRPr="00C45BDD" w:rsidRDefault="00176E6B" w:rsidP="00176E6B">
      <w:pPr>
        <w:pStyle w:val="Style19"/>
        <w:kinsoku w:val="0"/>
        <w:autoSpaceDE/>
        <w:autoSpaceDN/>
        <w:spacing w:before="216"/>
        <w:ind w:left="0"/>
        <w:rPr>
          <w:rStyle w:val="CharacterStyle3"/>
          <w:rFonts w:ascii="Arial" w:hAnsi="Arial" w:cs="Arial"/>
          <w:spacing w:val="-8"/>
        </w:rPr>
      </w:pPr>
      <w:r w:rsidRPr="00C45BDD">
        <w:rPr>
          <w:rStyle w:val="CharacterStyle3"/>
          <w:rFonts w:ascii="Arial" w:hAnsi="Arial" w:cs="Arial"/>
          <w:spacing w:val="4"/>
        </w:rPr>
        <w:t xml:space="preserve">Tous les éléments indispensables à la description précise de chaque appareil sont enregistrés </w:t>
      </w:r>
      <w:r w:rsidRPr="00C45BDD">
        <w:rPr>
          <w:rStyle w:val="CharacterStyle3"/>
          <w:rFonts w:ascii="Arial" w:hAnsi="Arial" w:cs="Arial"/>
          <w:spacing w:val="-8"/>
          <w:w w:val="110"/>
        </w:rPr>
        <w:t>informatiquement (N°</w:t>
      </w:r>
      <w:r w:rsidR="007C41E2" w:rsidRPr="00C45BDD">
        <w:rPr>
          <w:rStyle w:val="CharacterStyle3"/>
          <w:rFonts w:ascii="Arial" w:hAnsi="Arial" w:cs="Arial"/>
          <w:spacing w:val="-8"/>
          <w:w w:val="110"/>
        </w:rPr>
        <w:t xml:space="preserve">de série, </w:t>
      </w:r>
      <w:r w:rsidRPr="00C45BDD">
        <w:rPr>
          <w:rStyle w:val="CharacterStyle3"/>
          <w:rFonts w:ascii="Arial" w:hAnsi="Arial" w:cs="Arial"/>
          <w:spacing w:val="-8"/>
          <w:w w:val="110"/>
        </w:rPr>
        <w:t>marque, modèle, configuration...).</w:t>
      </w:r>
    </w:p>
    <w:p w:rsidR="00E22D65" w:rsidRPr="00C45BDD" w:rsidRDefault="00D042AC" w:rsidP="009E7459">
      <w:pPr>
        <w:jc w:val="center"/>
        <w:rPr>
          <w:rFonts w:ascii="Arial" w:hAnsi="Arial" w:cs="Arial"/>
          <w:color w:val="000000"/>
        </w:rPr>
      </w:pPr>
      <w:r w:rsidRPr="00C45BDD">
        <w:rPr>
          <w:rFonts w:ascii="Arial" w:hAnsi="Arial" w:cs="Arial"/>
          <w:noProof/>
        </w:rPr>
        <w:lastRenderedPageBreak/>
        <w:drawing>
          <wp:inline distT="0" distB="0" distL="0" distR="0" wp14:anchorId="25181482" wp14:editId="27D77853">
            <wp:extent cx="3714750" cy="2231017"/>
            <wp:effectExtent l="0" t="0" r="0" b="0"/>
            <wp:docPr id="10" name="Image 10" descr="_Pic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_Pic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18361" cy="2233185"/>
                    </a:xfrm>
                    <a:prstGeom prst="rect">
                      <a:avLst/>
                    </a:prstGeom>
                    <a:noFill/>
                    <a:ln>
                      <a:noFill/>
                    </a:ln>
                  </pic:spPr>
                </pic:pic>
              </a:graphicData>
            </a:graphic>
          </wp:inline>
        </w:drawing>
      </w:r>
    </w:p>
    <w:p w:rsidR="009E7459" w:rsidRPr="00C45BDD" w:rsidRDefault="009E7459">
      <w:pPr>
        <w:jc w:val="both"/>
        <w:rPr>
          <w:rFonts w:ascii="Arial" w:hAnsi="Arial" w:cs="Arial"/>
          <w:color w:val="000000"/>
        </w:rPr>
      </w:pPr>
    </w:p>
    <w:p w:rsidR="009E7459" w:rsidRPr="00C45BDD" w:rsidRDefault="009E7459">
      <w:pPr>
        <w:jc w:val="both"/>
        <w:rPr>
          <w:rFonts w:ascii="Arial" w:hAnsi="Arial" w:cs="Arial"/>
          <w:color w:val="000000"/>
        </w:rPr>
      </w:pPr>
    </w:p>
    <w:p w:rsidR="00837319" w:rsidRPr="00C45BDD" w:rsidRDefault="00837319">
      <w:pPr>
        <w:jc w:val="both"/>
        <w:rPr>
          <w:rFonts w:ascii="Arial" w:hAnsi="Arial" w:cs="Arial"/>
          <w:b/>
          <w:color w:val="000000"/>
        </w:rPr>
      </w:pPr>
      <w:r w:rsidRPr="00C45BDD">
        <w:rPr>
          <w:rFonts w:ascii="Arial" w:hAnsi="Arial" w:cs="Arial"/>
          <w:b/>
          <w:color w:val="000000"/>
        </w:rPr>
        <w:t>Exemples d'audits des appareils</w:t>
      </w:r>
    </w:p>
    <w:p w:rsidR="005148BD" w:rsidRPr="00C45BDD" w:rsidRDefault="005148BD" w:rsidP="005148BD">
      <w:pPr>
        <w:jc w:val="both"/>
        <w:rPr>
          <w:rFonts w:ascii="Arial" w:hAnsi="Arial" w:cs="Arial"/>
          <w:color w:val="000000"/>
        </w:rPr>
      </w:pPr>
    </w:p>
    <w:p w:rsidR="005148BD" w:rsidRPr="00C45BDD" w:rsidRDefault="005148BD" w:rsidP="005148BD">
      <w:pPr>
        <w:numPr>
          <w:ilvl w:val="0"/>
          <w:numId w:val="24"/>
        </w:numPr>
        <w:jc w:val="both"/>
        <w:rPr>
          <w:rFonts w:ascii="Arial" w:hAnsi="Arial" w:cs="Arial"/>
          <w:color w:val="0000FF"/>
          <w:u w:val="single"/>
        </w:rPr>
      </w:pPr>
      <w:r w:rsidRPr="00C45BDD">
        <w:rPr>
          <w:rFonts w:ascii="Arial" w:hAnsi="Arial" w:cs="Arial"/>
          <w:color w:val="0000FF"/>
          <w:u w:val="single"/>
        </w:rPr>
        <w:t>Moniteurs (cathodiques, écrans plats) :</w:t>
      </w:r>
    </w:p>
    <w:p w:rsidR="005148BD" w:rsidRPr="00C45BDD" w:rsidRDefault="005148BD" w:rsidP="005148BD">
      <w:pPr>
        <w:jc w:val="both"/>
        <w:rPr>
          <w:rFonts w:ascii="Arial" w:hAnsi="Arial" w:cs="Arial"/>
          <w:color w:val="000000"/>
        </w:rPr>
      </w:pPr>
      <w:r w:rsidRPr="00C45BDD">
        <w:rPr>
          <w:rFonts w:ascii="Arial" w:hAnsi="Arial" w:cs="Arial"/>
          <w:color w:val="000000"/>
        </w:rPr>
        <w:t xml:space="preserve"> </w:t>
      </w:r>
    </w:p>
    <w:p w:rsidR="005148BD" w:rsidRPr="00C45BDD" w:rsidRDefault="005148BD" w:rsidP="005148BD">
      <w:pPr>
        <w:jc w:val="both"/>
        <w:rPr>
          <w:rFonts w:ascii="Arial" w:hAnsi="Arial" w:cs="Arial"/>
          <w:color w:val="000000"/>
        </w:rPr>
      </w:pPr>
      <w:r w:rsidRPr="00C45BDD">
        <w:rPr>
          <w:rFonts w:ascii="Arial" w:hAnsi="Arial" w:cs="Arial"/>
          <w:color w:val="000000"/>
        </w:rPr>
        <w:t>Inspection de l'état du moniteur</w:t>
      </w:r>
    </w:p>
    <w:p w:rsidR="005148BD" w:rsidRPr="00C45BDD" w:rsidRDefault="005148BD" w:rsidP="005148BD">
      <w:pPr>
        <w:jc w:val="both"/>
        <w:rPr>
          <w:rFonts w:ascii="Arial" w:hAnsi="Arial" w:cs="Arial"/>
          <w:color w:val="000000"/>
        </w:rPr>
      </w:pPr>
    </w:p>
    <w:p w:rsidR="005148BD" w:rsidRPr="00C45BDD" w:rsidRDefault="00D042AC" w:rsidP="005148BD">
      <w:pPr>
        <w:jc w:val="both"/>
        <w:rPr>
          <w:rFonts w:ascii="Arial" w:hAnsi="Arial" w:cs="Arial"/>
          <w:color w:val="000000"/>
        </w:rPr>
      </w:pPr>
      <w:r w:rsidRPr="00C45BDD">
        <w:rPr>
          <w:rFonts w:ascii="Arial" w:hAnsi="Arial" w:cs="Arial"/>
          <w:noProof/>
          <w:color w:val="000000"/>
        </w:rPr>
        <w:drawing>
          <wp:inline distT="0" distB="0" distL="0" distR="0" wp14:anchorId="102FCB5E" wp14:editId="14998601">
            <wp:extent cx="2019300" cy="1285875"/>
            <wp:effectExtent l="0" t="0" r="0" b="9525"/>
            <wp:docPr id="152" name="Imag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1285875"/>
                    </a:xfrm>
                    <a:prstGeom prst="rect">
                      <a:avLst/>
                    </a:prstGeom>
                    <a:noFill/>
                  </pic:spPr>
                </pic:pic>
              </a:graphicData>
            </a:graphic>
          </wp:inline>
        </w:drawing>
      </w:r>
    </w:p>
    <w:p w:rsidR="005148BD" w:rsidRPr="00C45BDD" w:rsidRDefault="005148BD" w:rsidP="005148BD">
      <w:pPr>
        <w:jc w:val="both"/>
        <w:rPr>
          <w:rFonts w:ascii="Arial" w:hAnsi="Arial" w:cs="Arial"/>
          <w:color w:val="000000"/>
        </w:rPr>
      </w:pPr>
    </w:p>
    <w:p w:rsidR="005148BD" w:rsidRPr="00C45BDD" w:rsidRDefault="005148BD" w:rsidP="005148BD">
      <w:pPr>
        <w:jc w:val="both"/>
        <w:rPr>
          <w:rFonts w:ascii="Arial" w:hAnsi="Arial" w:cs="Arial"/>
          <w:color w:val="000000"/>
        </w:rPr>
      </w:pPr>
      <w:r w:rsidRPr="00C45BDD">
        <w:rPr>
          <w:rFonts w:ascii="Arial" w:hAnsi="Arial" w:cs="Arial"/>
          <w:color w:val="000000"/>
        </w:rPr>
        <w:t>Vérification par le biais d’une mire de test de l’état de la dalle : pixel hors services, tâche de pression sur le LCD, rayure(s)...</w:t>
      </w:r>
    </w:p>
    <w:p w:rsidR="005148BD" w:rsidRPr="00C45BDD" w:rsidRDefault="005148BD" w:rsidP="005148BD">
      <w:pPr>
        <w:jc w:val="both"/>
        <w:rPr>
          <w:rFonts w:ascii="Arial" w:hAnsi="Arial" w:cs="Arial"/>
          <w:color w:val="000000"/>
        </w:rPr>
      </w:pPr>
    </w:p>
    <w:p w:rsidR="005148BD" w:rsidRPr="00C45BDD" w:rsidRDefault="005148BD" w:rsidP="005148BD">
      <w:pPr>
        <w:jc w:val="both"/>
        <w:rPr>
          <w:rFonts w:ascii="Arial" w:hAnsi="Arial" w:cs="Arial"/>
          <w:color w:val="000000"/>
        </w:rPr>
      </w:pPr>
    </w:p>
    <w:p w:rsidR="005148BD" w:rsidRPr="00C45BDD" w:rsidRDefault="005148BD" w:rsidP="005148BD">
      <w:pPr>
        <w:numPr>
          <w:ilvl w:val="0"/>
          <w:numId w:val="24"/>
        </w:numPr>
        <w:jc w:val="both"/>
        <w:rPr>
          <w:rFonts w:ascii="Arial" w:hAnsi="Arial" w:cs="Arial"/>
          <w:color w:val="0000FF"/>
          <w:u w:val="single"/>
        </w:rPr>
      </w:pPr>
      <w:r w:rsidRPr="00C45BDD">
        <w:rPr>
          <w:rFonts w:ascii="Arial" w:hAnsi="Arial" w:cs="Arial"/>
          <w:color w:val="0000FF"/>
          <w:u w:val="single"/>
        </w:rPr>
        <w:t xml:space="preserve">Imprimantes (Laser, jet d’encre...) : </w:t>
      </w:r>
    </w:p>
    <w:p w:rsidR="009E7459" w:rsidRPr="00C45BDD" w:rsidRDefault="009E7459">
      <w:pPr>
        <w:jc w:val="both"/>
        <w:rPr>
          <w:rFonts w:ascii="Arial" w:hAnsi="Arial" w:cs="Arial"/>
          <w:color w:val="000000"/>
        </w:rPr>
      </w:pPr>
    </w:p>
    <w:p w:rsidR="009E7459" w:rsidRPr="00C45BDD" w:rsidRDefault="00D042AC">
      <w:pPr>
        <w:jc w:val="both"/>
        <w:rPr>
          <w:rFonts w:ascii="Arial" w:hAnsi="Arial" w:cs="Arial"/>
          <w:color w:val="000000"/>
        </w:rPr>
      </w:pPr>
      <w:r w:rsidRPr="00C45BDD">
        <w:rPr>
          <w:rFonts w:ascii="Arial" w:hAnsi="Arial" w:cs="Arial"/>
          <w:noProof/>
          <w:color w:val="000000"/>
        </w:rPr>
        <w:drawing>
          <wp:inline distT="0" distB="0" distL="0" distR="0" wp14:anchorId="60B69852" wp14:editId="57FE7853">
            <wp:extent cx="2019300" cy="1266825"/>
            <wp:effectExtent l="0" t="0" r="0" b="9525"/>
            <wp:docPr id="153" name="Imag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9300" cy="1266825"/>
                    </a:xfrm>
                    <a:prstGeom prst="rect">
                      <a:avLst/>
                    </a:prstGeom>
                    <a:noFill/>
                  </pic:spPr>
                </pic:pic>
              </a:graphicData>
            </a:graphic>
          </wp:inline>
        </w:drawing>
      </w:r>
    </w:p>
    <w:p w:rsidR="005148BD" w:rsidRPr="00C45BDD" w:rsidRDefault="005148BD">
      <w:pPr>
        <w:jc w:val="both"/>
        <w:rPr>
          <w:rFonts w:ascii="Arial" w:hAnsi="Arial" w:cs="Arial"/>
          <w:color w:val="000000"/>
        </w:rPr>
      </w:pPr>
    </w:p>
    <w:p w:rsidR="005148BD" w:rsidRPr="00C45BDD" w:rsidRDefault="005148BD" w:rsidP="005148BD">
      <w:pPr>
        <w:jc w:val="both"/>
        <w:rPr>
          <w:rFonts w:ascii="Arial" w:hAnsi="Arial" w:cs="Arial"/>
          <w:color w:val="000000"/>
        </w:rPr>
      </w:pPr>
      <w:r w:rsidRPr="00C45BDD">
        <w:rPr>
          <w:rFonts w:ascii="Arial" w:hAnsi="Arial" w:cs="Arial"/>
          <w:color w:val="000000"/>
        </w:rPr>
        <w:t>Vérification de l'état de fonctionnement</w:t>
      </w:r>
      <w:r w:rsidR="00DA0E9F" w:rsidRPr="00C45BDD">
        <w:rPr>
          <w:rFonts w:ascii="Arial" w:hAnsi="Arial" w:cs="Arial"/>
          <w:color w:val="000000"/>
        </w:rPr>
        <w:t>, i</w:t>
      </w:r>
      <w:r w:rsidRPr="00C45BDD">
        <w:rPr>
          <w:rFonts w:ascii="Arial" w:hAnsi="Arial" w:cs="Arial"/>
          <w:color w:val="000000"/>
        </w:rPr>
        <w:t>mpression d’une page de test afin de vérifier les éventuels problèmes liés à l’impression (bourrag</w:t>
      </w:r>
      <w:r w:rsidR="00DA0E9F" w:rsidRPr="00C45BDD">
        <w:rPr>
          <w:rFonts w:ascii="Arial" w:hAnsi="Arial" w:cs="Arial"/>
          <w:color w:val="000000"/>
        </w:rPr>
        <w:t xml:space="preserve">e papier, </w:t>
      </w:r>
      <w:r w:rsidRPr="00C45BDD">
        <w:rPr>
          <w:rFonts w:ascii="Arial" w:hAnsi="Arial" w:cs="Arial"/>
          <w:color w:val="000000"/>
        </w:rPr>
        <w:t>tambour hors service, touches menu non fonctionnelles...)</w:t>
      </w:r>
      <w:r w:rsidR="00DA0E9F" w:rsidRPr="00C45BDD">
        <w:rPr>
          <w:rFonts w:ascii="Arial" w:hAnsi="Arial" w:cs="Arial"/>
          <w:color w:val="000000"/>
        </w:rPr>
        <w:t>.</w:t>
      </w:r>
    </w:p>
    <w:p w:rsidR="005148BD" w:rsidRPr="00C45BDD" w:rsidRDefault="005148BD">
      <w:pPr>
        <w:jc w:val="both"/>
        <w:rPr>
          <w:rFonts w:ascii="Arial" w:hAnsi="Arial" w:cs="Arial"/>
          <w:color w:val="000000"/>
        </w:rPr>
      </w:pPr>
    </w:p>
    <w:p w:rsidR="007C41E2" w:rsidRPr="00C45BDD" w:rsidRDefault="007C41E2">
      <w:pPr>
        <w:jc w:val="both"/>
        <w:rPr>
          <w:rFonts w:ascii="Arial" w:hAnsi="Arial" w:cs="Arial"/>
          <w:color w:val="000000"/>
          <w:u w:val="single"/>
        </w:rPr>
      </w:pPr>
    </w:p>
    <w:p w:rsidR="007C41E2" w:rsidRPr="00C45BDD" w:rsidRDefault="007C41E2">
      <w:pPr>
        <w:jc w:val="both"/>
        <w:rPr>
          <w:rFonts w:ascii="Arial" w:hAnsi="Arial" w:cs="Arial"/>
          <w:color w:val="000000"/>
          <w:u w:val="single"/>
        </w:rPr>
      </w:pPr>
    </w:p>
    <w:p w:rsidR="007C41E2" w:rsidRPr="00C45BDD" w:rsidRDefault="007C41E2">
      <w:pPr>
        <w:jc w:val="both"/>
        <w:rPr>
          <w:rFonts w:ascii="Arial" w:hAnsi="Arial" w:cs="Arial"/>
          <w:color w:val="000000"/>
          <w:u w:val="single"/>
        </w:rPr>
      </w:pPr>
    </w:p>
    <w:p w:rsidR="007C41E2" w:rsidRPr="00C45BDD" w:rsidRDefault="007C41E2">
      <w:pPr>
        <w:jc w:val="both"/>
        <w:rPr>
          <w:rFonts w:ascii="Arial" w:hAnsi="Arial" w:cs="Arial"/>
          <w:color w:val="000000"/>
          <w:u w:val="single"/>
        </w:rPr>
      </w:pPr>
    </w:p>
    <w:p w:rsidR="007C41E2" w:rsidRPr="00C45BDD" w:rsidRDefault="007C41E2">
      <w:pPr>
        <w:jc w:val="both"/>
        <w:rPr>
          <w:rFonts w:ascii="Arial" w:hAnsi="Arial" w:cs="Arial"/>
          <w:color w:val="000000"/>
          <w:u w:val="single"/>
        </w:rPr>
      </w:pPr>
    </w:p>
    <w:p w:rsidR="007C41E2" w:rsidRPr="00C45BDD" w:rsidRDefault="007C41E2">
      <w:pPr>
        <w:jc w:val="both"/>
        <w:rPr>
          <w:rFonts w:ascii="Arial" w:hAnsi="Arial" w:cs="Arial"/>
          <w:color w:val="000000"/>
          <w:u w:val="single"/>
        </w:rPr>
      </w:pPr>
    </w:p>
    <w:p w:rsidR="00CE2EB7" w:rsidRPr="00C45BDD" w:rsidRDefault="00CE2EB7">
      <w:pPr>
        <w:jc w:val="both"/>
        <w:rPr>
          <w:rFonts w:ascii="Arial" w:hAnsi="Arial" w:cs="Arial"/>
          <w:color w:val="000000"/>
          <w:u w:val="single"/>
        </w:rPr>
      </w:pPr>
      <w:r w:rsidRPr="00C45BDD">
        <w:rPr>
          <w:rFonts w:ascii="Arial" w:hAnsi="Arial" w:cs="Arial"/>
          <w:color w:val="000000"/>
          <w:u w:val="single"/>
        </w:rPr>
        <w:t>Edition du rapport d’audit après test complet :</w:t>
      </w:r>
    </w:p>
    <w:p w:rsidR="00CE2EB7" w:rsidRPr="00C45BDD" w:rsidRDefault="00CE2EB7">
      <w:pPr>
        <w:jc w:val="both"/>
        <w:rPr>
          <w:rFonts w:ascii="Arial" w:hAnsi="Arial" w:cs="Arial"/>
          <w:color w:val="000000"/>
        </w:rPr>
      </w:pPr>
    </w:p>
    <w:p w:rsidR="005148BD" w:rsidRPr="00C45BDD" w:rsidRDefault="00D042AC">
      <w:pPr>
        <w:jc w:val="both"/>
        <w:rPr>
          <w:rFonts w:ascii="Arial" w:hAnsi="Arial" w:cs="Arial"/>
          <w:color w:val="000000"/>
        </w:rPr>
      </w:pPr>
      <w:r w:rsidRPr="00C45BDD">
        <w:rPr>
          <w:rFonts w:ascii="Arial" w:hAnsi="Arial" w:cs="Arial"/>
          <w:noProof/>
          <w:color w:val="000000"/>
        </w:rPr>
        <w:drawing>
          <wp:inline distT="0" distB="0" distL="0" distR="0" wp14:anchorId="585AEFA1" wp14:editId="33A7C769">
            <wp:extent cx="6181090" cy="1838325"/>
            <wp:effectExtent l="0" t="0" r="0" b="9525"/>
            <wp:docPr id="154" name="Imag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1090" cy="1838325"/>
                    </a:xfrm>
                    <a:prstGeom prst="rect">
                      <a:avLst/>
                    </a:prstGeom>
                    <a:noFill/>
                  </pic:spPr>
                </pic:pic>
              </a:graphicData>
            </a:graphic>
          </wp:inline>
        </w:drawing>
      </w:r>
    </w:p>
    <w:p w:rsidR="00CE2EB7" w:rsidRPr="00C45BDD" w:rsidRDefault="00CE2EB7" w:rsidP="00CE2EB7">
      <w:pPr>
        <w:pStyle w:val="Style8"/>
        <w:kinsoku w:val="0"/>
        <w:autoSpaceDE/>
        <w:autoSpaceDN/>
        <w:ind w:left="0"/>
        <w:jc w:val="both"/>
      </w:pPr>
    </w:p>
    <w:p w:rsidR="00ED0BEC" w:rsidRPr="00C45BDD" w:rsidRDefault="00ED0BEC" w:rsidP="00ED0BEC">
      <w:pPr>
        <w:pStyle w:val="Style8"/>
        <w:kinsoku w:val="0"/>
        <w:ind w:left="0"/>
        <w:jc w:val="both"/>
        <w:rPr>
          <w:rStyle w:val="CharacterStyle5"/>
          <w:spacing w:val="-1"/>
        </w:rPr>
      </w:pPr>
      <w:r w:rsidRPr="00C45BDD">
        <w:rPr>
          <w:rStyle w:val="CharacterStyle5"/>
          <w:spacing w:val="-1"/>
        </w:rPr>
        <w:t>Le rapport d’audit détaille le type de matériel, la configuration, l’état de l’équipement (fonctionnel et visuel), le numéro de série constructeur, le numéro interne du client et indique le traitement des équipements (Revente ou Recyclage).</w:t>
      </w:r>
    </w:p>
    <w:p w:rsidR="00CE2EB7" w:rsidRPr="00C45BDD" w:rsidRDefault="00ED0BEC" w:rsidP="00ED0BEC">
      <w:pPr>
        <w:pStyle w:val="Style8"/>
        <w:kinsoku w:val="0"/>
        <w:autoSpaceDE/>
        <w:autoSpaceDN/>
        <w:ind w:left="0"/>
        <w:jc w:val="both"/>
        <w:rPr>
          <w:rStyle w:val="CharacterStyle5"/>
          <w:spacing w:val="-1"/>
          <w:u w:val="single"/>
        </w:rPr>
      </w:pPr>
      <w:r w:rsidRPr="00C45BDD">
        <w:rPr>
          <w:rStyle w:val="CharacterStyle5"/>
          <w:spacing w:val="-1"/>
        </w:rPr>
        <w:t>Celui-ci vous sera envoyé par mail dès que la totalité des matériels seront audités et enregistrés.</w:t>
      </w:r>
    </w:p>
    <w:p w:rsidR="00CE2EB7" w:rsidRPr="00C45BDD" w:rsidRDefault="00CE2EB7" w:rsidP="009E7459">
      <w:pPr>
        <w:pStyle w:val="Style8"/>
        <w:kinsoku w:val="0"/>
        <w:autoSpaceDE/>
        <w:autoSpaceDN/>
        <w:ind w:left="708"/>
        <w:jc w:val="both"/>
        <w:rPr>
          <w:rStyle w:val="CharacterStyle5"/>
          <w:spacing w:val="-1"/>
          <w:u w:val="single"/>
        </w:rPr>
      </w:pPr>
    </w:p>
    <w:p w:rsidR="003C039C" w:rsidRPr="00C45BDD" w:rsidRDefault="003C039C" w:rsidP="009E7459">
      <w:pPr>
        <w:pStyle w:val="Style8"/>
        <w:kinsoku w:val="0"/>
        <w:autoSpaceDE/>
        <w:autoSpaceDN/>
        <w:ind w:left="708"/>
        <w:jc w:val="both"/>
        <w:rPr>
          <w:rStyle w:val="CharacterStyle5"/>
          <w:spacing w:val="-1"/>
          <w:u w:val="single"/>
        </w:rPr>
      </w:pPr>
    </w:p>
    <w:p w:rsidR="005859AD" w:rsidRPr="00C45BDD" w:rsidRDefault="005859AD" w:rsidP="003C039C">
      <w:pPr>
        <w:pStyle w:val="Style8"/>
        <w:kinsoku w:val="0"/>
        <w:autoSpaceDE/>
        <w:autoSpaceDN/>
        <w:ind w:left="0"/>
        <w:jc w:val="both"/>
        <w:rPr>
          <w:rStyle w:val="CharacterStyle5"/>
          <w:spacing w:val="-1"/>
          <w:u w:val="single"/>
        </w:rPr>
      </w:pPr>
      <w:r w:rsidRPr="00C45BDD">
        <w:rPr>
          <w:rStyle w:val="CharacterStyle5"/>
          <w:spacing w:val="-1"/>
          <w:u w:val="single"/>
        </w:rPr>
        <w:t>DESTRUCTION DE TOUTES LES DONNEES DU DISQUE DUR :</w:t>
      </w:r>
    </w:p>
    <w:p w:rsidR="005859AD" w:rsidRPr="00C45BDD" w:rsidRDefault="005859AD" w:rsidP="009E7459">
      <w:pPr>
        <w:pStyle w:val="Style8"/>
        <w:kinsoku w:val="0"/>
        <w:autoSpaceDE/>
        <w:autoSpaceDN/>
        <w:ind w:left="708"/>
        <w:jc w:val="both"/>
        <w:rPr>
          <w:rStyle w:val="CharacterStyle5"/>
          <w:spacing w:val="-1"/>
          <w:u w:val="single"/>
        </w:rPr>
      </w:pPr>
    </w:p>
    <w:p w:rsidR="00800FD1" w:rsidRPr="00C45BDD" w:rsidRDefault="00800FD1" w:rsidP="003C039C">
      <w:pPr>
        <w:pStyle w:val="Style8"/>
        <w:kinsoku w:val="0"/>
        <w:ind w:left="0"/>
        <w:jc w:val="both"/>
        <w:rPr>
          <w:rStyle w:val="CharacterStyle5"/>
          <w:spacing w:val="-1"/>
        </w:rPr>
      </w:pPr>
      <w:r w:rsidRPr="00C45BDD">
        <w:rPr>
          <w:rStyle w:val="CharacterStyle5"/>
          <w:spacing w:val="-1"/>
        </w:rPr>
        <w:t>Afin de se conformer aux exigences de sécurité de nos clients</w:t>
      </w:r>
      <w:r w:rsidR="00EC350C" w:rsidRPr="00C45BDD">
        <w:rPr>
          <w:rStyle w:val="CharacterStyle5"/>
          <w:spacing w:val="-1"/>
        </w:rPr>
        <w:t xml:space="preserve"> </w:t>
      </w:r>
      <w:r w:rsidR="00EC350C" w:rsidRPr="00C45BDD">
        <w:rPr>
          <w:rStyle w:val="CharacterStyle5"/>
          <w:color w:val="auto"/>
          <w:spacing w:val="-1"/>
        </w:rPr>
        <w:t>et de la règlementation en vigueur</w:t>
      </w:r>
      <w:r w:rsidRPr="00C45BDD">
        <w:rPr>
          <w:rStyle w:val="CharacterStyle5"/>
          <w:color w:val="auto"/>
          <w:spacing w:val="-1"/>
        </w:rPr>
        <w:t>, nous utilisons le logiciel de DISK WIPING « BLA</w:t>
      </w:r>
      <w:r w:rsidRPr="00C45BDD">
        <w:rPr>
          <w:rStyle w:val="CharacterStyle5"/>
          <w:spacing w:val="-1"/>
        </w:rPr>
        <w:t xml:space="preserve">NCCO » afin de procéder à la réécriture puis à l’écrasement de la totalité du disque dur avec des données sans valeur (zéro binaires ou équivalent). </w:t>
      </w:r>
    </w:p>
    <w:p w:rsidR="00800FD1" w:rsidRPr="00C45BDD" w:rsidRDefault="00800FD1" w:rsidP="00800FD1">
      <w:pPr>
        <w:pStyle w:val="Style8"/>
        <w:kinsoku w:val="0"/>
        <w:ind w:left="708"/>
        <w:jc w:val="both"/>
        <w:rPr>
          <w:rStyle w:val="CharacterStyle5"/>
          <w:spacing w:val="-1"/>
        </w:rPr>
      </w:pPr>
    </w:p>
    <w:p w:rsidR="00800FD1" w:rsidRPr="00C45BDD" w:rsidRDefault="00800FD1" w:rsidP="003C039C">
      <w:pPr>
        <w:pStyle w:val="Style8"/>
        <w:kinsoku w:val="0"/>
        <w:ind w:left="0"/>
        <w:jc w:val="both"/>
        <w:rPr>
          <w:rStyle w:val="CharacterStyle5"/>
          <w:b/>
          <w:spacing w:val="-1"/>
        </w:rPr>
      </w:pPr>
      <w:r w:rsidRPr="00C45BDD">
        <w:rPr>
          <w:rStyle w:val="CharacterStyle5"/>
          <w:spacing w:val="-1"/>
        </w:rPr>
        <w:t xml:space="preserve">Dans le cadre de notre convention, conformément à vos exigences, </w:t>
      </w:r>
      <w:r w:rsidRPr="00C45BDD">
        <w:rPr>
          <w:rStyle w:val="CharacterStyle5"/>
          <w:b/>
          <w:spacing w:val="-1"/>
        </w:rPr>
        <w:t xml:space="preserve">nous </w:t>
      </w:r>
      <w:r w:rsidR="002B3D28" w:rsidRPr="00C45BDD">
        <w:rPr>
          <w:rStyle w:val="CharacterStyle5"/>
          <w:b/>
          <w:spacing w:val="-1"/>
        </w:rPr>
        <w:t xml:space="preserve">nous engageons </w:t>
      </w:r>
      <w:r w:rsidR="000F1E37" w:rsidRPr="00C45BDD">
        <w:rPr>
          <w:rStyle w:val="CharacterStyle5"/>
          <w:b/>
          <w:spacing w:val="-1"/>
        </w:rPr>
        <w:t>à</w:t>
      </w:r>
      <w:r w:rsidR="002B3D28" w:rsidRPr="00C45BDD">
        <w:rPr>
          <w:rStyle w:val="CharacterStyle5"/>
          <w:b/>
          <w:spacing w:val="-1"/>
        </w:rPr>
        <w:t xml:space="preserve"> </w:t>
      </w:r>
      <w:r w:rsidRPr="00C45BDD">
        <w:rPr>
          <w:rStyle w:val="CharacterStyle5"/>
          <w:b/>
          <w:spacing w:val="-1"/>
        </w:rPr>
        <w:t xml:space="preserve">un effacement de 7 passages rendant impossible </w:t>
      </w:r>
      <w:r w:rsidR="002B3D28" w:rsidRPr="00C45BDD">
        <w:rPr>
          <w:rStyle w:val="CharacterStyle5"/>
          <w:b/>
          <w:spacing w:val="-1"/>
        </w:rPr>
        <w:t>toute récupération des données « UTILISATEUR ».</w:t>
      </w:r>
    </w:p>
    <w:p w:rsidR="00800FD1" w:rsidRPr="00C45BDD" w:rsidRDefault="00800FD1" w:rsidP="00800FD1">
      <w:pPr>
        <w:pStyle w:val="Style8"/>
        <w:kinsoku w:val="0"/>
        <w:ind w:left="708"/>
        <w:jc w:val="both"/>
        <w:rPr>
          <w:rStyle w:val="CharacterStyle5"/>
          <w:spacing w:val="-1"/>
        </w:rPr>
      </w:pPr>
    </w:p>
    <w:p w:rsidR="000F1E37" w:rsidRPr="00C45BDD" w:rsidRDefault="00800FD1" w:rsidP="003C039C">
      <w:pPr>
        <w:pStyle w:val="Style8"/>
        <w:kinsoku w:val="0"/>
        <w:ind w:left="0"/>
        <w:jc w:val="both"/>
        <w:rPr>
          <w:rStyle w:val="CharacterStyle5"/>
          <w:spacing w:val="-1"/>
        </w:rPr>
      </w:pPr>
      <w:r w:rsidRPr="00C45BDD">
        <w:rPr>
          <w:rStyle w:val="CharacterStyle5"/>
          <w:spacing w:val="-1"/>
        </w:rPr>
        <w:t>Concernant les disques durs n’ayant pas répondu aux tests de bon fonctionneme</w:t>
      </w:r>
      <w:r w:rsidR="000F1E37" w:rsidRPr="00C45BDD">
        <w:rPr>
          <w:rStyle w:val="CharacterStyle5"/>
          <w:spacing w:val="-1"/>
        </w:rPr>
        <w:t>nt, ils seront démontés, dégaussés grâce à un champ magnétique de 6600 Gauss, il lui faut 5 secondes par disque. Après cette première phase, ils seront d</w:t>
      </w:r>
      <w:r w:rsidRPr="00C45BDD">
        <w:rPr>
          <w:rStyle w:val="CharacterStyle5"/>
          <w:spacing w:val="-1"/>
        </w:rPr>
        <w:t>étruit</w:t>
      </w:r>
      <w:r w:rsidR="002B3D28" w:rsidRPr="00C45BDD">
        <w:rPr>
          <w:rStyle w:val="CharacterStyle5"/>
          <w:spacing w:val="-1"/>
        </w:rPr>
        <w:t>s</w:t>
      </w:r>
      <w:r w:rsidRPr="00C45BDD">
        <w:rPr>
          <w:rStyle w:val="CharacterStyle5"/>
          <w:spacing w:val="-1"/>
        </w:rPr>
        <w:t xml:space="preserve"> physiquement par </w:t>
      </w:r>
      <w:r w:rsidR="000F1E37" w:rsidRPr="00C45BDD">
        <w:rPr>
          <w:rStyle w:val="CharacterStyle5"/>
          <w:spacing w:val="-1"/>
        </w:rPr>
        <w:t xml:space="preserve">broyage dans nos installations agréées. </w:t>
      </w:r>
    </w:p>
    <w:p w:rsidR="009E7459" w:rsidRPr="00C45BDD" w:rsidRDefault="009E7459">
      <w:pPr>
        <w:jc w:val="both"/>
        <w:rPr>
          <w:rFonts w:ascii="Arial" w:hAnsi="Arial" w:cs="Arial"/>
          <w:color w:val="000000"/>
        </w:rPr>
      </w:pPr>
    </w:p>
    <w:p w:rsidR="003C039C" w:rsidRPr="00C45BDD" w:rsidRDefault="003C039C">
      <w:pPr>
        <w:jc w:val="both"/>
        <w:rPr>
          <w:rFonts w:ascii="Arial" w:hAnsi="Arial" w:cs="Arial"/>
          <w:color w:val="000000"/>
        </w:rPr>
      </w:pPr>
      <w:r w:rsidRPr="00C45BDD">
        <w:rPr>
          <w:rFonts w:ascii="Arial" w:hAnsi="Arial" w:cs="Arial"/>
          <w:color w:val="000000"/>
        </w:rPr>
        <w:tab/>
      </w:r>
      <w:r w:rsidRPr="00C45BDD">
        <w:rPr>
          <w:rFonts w:ascii="Arial" w:hAnsi="Arial" w:cs="Arial"/>
          <w:color w:val="000000"/>
        </w:rPr>
        <w:tab/>
      </w:r>
      <w:r w:rsidR="00D042AC" w:rsidRPr="00C45BDD">
        <w:rPr>
          <w:rFonts w:ascii="Arial" w:hAnsi="Arial" w:cs="Arial"/>
          <w:noProof/>
          <w:color w:val="000000"/>
        </w:rPr>
        <w:drawing>
          <wp:inline distT="0" distB="0" distL="0" distR="0" wp14:anchorId="4699CB67" wp14:editId="151D1A78">
            <wp:extent cx="958850" cy="735330"/>
            <wp:effectExtent l="0" t="0" r="0" b="7620"/>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8850" cy="735330"/>
                    </a:xfrm>
                    <a:prstGeom prst="rect">
                      <a:avLst/>
                    </a:prstGeom>
                    <a:noFill/>
                  </pic:spPr>
                </pic:pic>
              </a:graphicData>
            </a:graphic>
          </wp:inline>
        </w:drawing>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r>
      <w:r w:rsidR="00D042AC" w:rsidRPr="00C45BDD">
        <w:rPr>
          <w:rFonts w:ascii="Arial" w:hAnsi="Arial" w:cs="Arial"/>
          <w:noProof/>
          <w:color w:val="000000"/>
        </w:rPr>
        <w:drawing>
          <wp:inline distT="0" distB="0" distL="0" distR="0" wp14:anchorId="188D1E3A" wp14:editId="78CD461F">
            <wp:extent cx="899160" cy="754380"/>
            <wp:effectExtent l="0" t="0" r="0" b="7620"/>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9160" cy="754380"/>
                    </a:xfrm>
                    <a:prstGeom prst="rect">
                      <a:avLst/>
                    </a:prstGeom>
                    <a:noFill/>
                  </pic:spPr>
                </pic:pic>
              </a:graphicData>
            </a:graphic>
          </wp:inline>
        </w:drawing>
      </w:r>
    </w:p>
    <w:p w:rsidR="009E7459" w:rsidRPr="00C45BDD" w:rsidRDefault="009E7459">
      <w:pPr>
        <w:jc w:val="both"/>
        <w:rPr>
          <w:rFonts w:ascii="Arial" w:hAnsi="Arial" w:cs="Arial"/>
          <w:color w:val="000000"/>
        </w:rPr>
      </w:pPr>
    </w:p>
    <w:p w:rsidR="00E22D65" w:rsidRPr="00C45BDD" w:rsidRDefault="00E22D65">
      <w:pPr>
        <w:jc w:val="both"/>
        <w:rPr>
          <w:rFonts w:ascii="Arial" w:hAnsi="Arial" w:cs="Arial"/>
          <w:color w:val="000000"/>
        </w:rPr>
      </w:pPr>
    </w:p>
    <w:p w:rsidR="00F0091B" w:rsidRPr="00C45BDD" w:rsidRDefault="00F0091B">
      <w:pPr>
        <w:jc w:val="both"/>
        <w:rPr>
          <w:rFonts w:ascii="Arial" w:hAnsi="Arial" w:cs="Arial"/>
          <w:color w:val="000000"/>
        </w:rPr>
      </w:pPr>
      <w:r w:rsidRPr="00C45BDD">
        <w:rPr>
          <w:rFonts w:ascii="Arial" w:hAnsi="Arial" w:cs="Arial"/>
          <w:color w:val="000000"/>
        </w:rPr>
        <w:t xml:space="preserve">Les équipements hors d’usage ou sans valeur résiduelle seront traités conformément à la réglementation en vigueur sur les DEEE dans nos installations. </w:t>
      </w:r>
    </w:p>
    <w:p w:rsidR="00F573C2" w:rsidRPr="00C45BDD" w:rsidRDefault="00F573C2">
      <w:pPr>
        <w:jc w:val="both"/>
        <w:rPr>
          <w:rFonts w:ascii="Arial" w:hAnsi="Arial" w:cs="Arial"/>
          <w:color w:val="000000"/>
        </w:rPr>
      </w:pPr>
    </w:p>
    <w:p w:rsidR="007C41E2" w:rsidRPr="00C45BDD" w:rsidRDefault="007C41E2" w:rsidP="00F573C2">
      <w:pPr>
        <w:jc w:val="both"/>
        <w:rPr>
          <w:rFonts w:ascii="Arial" w:hAnsi="Arial" w:cs="Arial"/>
          <w:color w:val="000000"/>
        </w:rPr>
      </w:pPr>
    </w:p>
    <w:p w:rsidR="007C41E2" w:rsidRPr="00C45BDD" w:rsidRDefault="007C41E2" w:rsidP="00F573C2">
      <w:pPr>
        <w:jc w:val="both"/>
        <w:rPr>
          <w:rFonts w:ascii="Arial" w:hAnsi="Arial" w:cs="Arial"/>
          <w:color w:val="000000"/>
        </w:rPr>
      </w:pPr>
    </w:p>
    <w:p w:rsidR="007C41E2" w:rsidRPr="00C45BDD" w:rsidRDefault="007C41E2" w:rsidP="00F573C2">
      <w:pPr>
        <w:jc w:val="both"/>
        <w:rPr>
          <w:rFonts w:ascii="Arial" w:hAnsi="Arial" w:cs="Arial"/>
          <w:color w:val="000000"/>
        </w:rPr>
      </w:pPr>
    </w:p>
    <w:p w:rsidR="00F573C2" w:rsidRPr="00C45BDD" w:rsidRDefault="00F573C2" w:rsidP="00F573C2">
      <w:pPr>
        <w:jc w:val="both"/>
        <w:rPr>
          <w:rFonts w:ascii="Arial" w:hAnsi="Arial" w:cs="Arial"/>
          <w:color w:val="000000"/>
        </w:rPr>
      </w:pPr>
      <w:r w:rsidRPr="00C45BDD">
        <w:rPr>
          <w:rFonts w:ascii="Arial" w:hAnsi="Arial" w:cs="Arial"/>
          <w:color w:val="000000"/>
        </w:rPr>
        <w:t>Après chaque opération, nous vous communiquerons les documents administratifs liés aux différentes étapes, c’est-à-dire :</w:t>
      </w:r>
    </w:p>
    <w:p w:rsidR="00F573C2" w:rsidRPr="00C45BDD" w:rsidRDefault="00F573C2" w:rsidP="00F573C2">
      <w:pPr>
        <w:jc w:val="both"/>
        <w:rPr>
          <w:rFonts w:ascii="Arial" w:hAnsi="Arial" w:cs="Arial"/>
          <w:color w:val="000000"/>
        </w:rPr>
      </w:pPr>
    </w:p>
    <w:p w:rsidR="00F573C2" w:rsidRPr="00C45BDD" w:rsidRDefault="00F573C2" w:rsidP="00F573C2">
      <w:pPr>
        <w:numPr>
          <w:ilvl w:val="0"/>
          <w:numId w:val="25"/>
        </w:numPr>
        <w:jc w:val="both"/>
        <w:rPr>
          <w:rFonts w:ascii="Arial" w:hAnsi="Arial" w:cs="Arial"/>
          <w:color w:val="000000"/>
        </w:rPr>
      </w:pPr>
      <w:r w:rsidRPr="00C45BDD">
        <w:rPr>
          <w:rFonts w:ascii="Arial" w:hAnsi="Arial" w:cs="Arial"/>
          <w:color w:val="000000"/>
        </w:rPr>
        <w:t>Rapport d’audit</w:t>
      </w:r>
    </w:p>
    <w:p w:rsidR="00F573C2" w:rsidRPr="00C45BDD" w:rsidRDefault="00F573C2" w:rsidP="00F573C2">
      <w:pPr>
        <w:numPr>
          <w:ilvl w:val="0"/>
          <w:numId w:val="25"/>
        </w:numPr>
        <w:jc w:val="both"/>
        <w:rPr>
          <w:rFonts w:ascii="Arial" w:hAnsi="Arial" w:cs="Arial"/>
          <w:color w:val="000000"/>
        </w:rPr>
      </w:pPr>
      <w:r w:rsidRPr="00C45BDD">
        <w:rPr>
          <w:rFonts w:ascii="Arial" w:hAnsi="Arial" w:cs="Arial"/>
          <w:color w:val="000000"/>
        </w:rPr>
        <w:t xml:space="preserve">Certificat de destruction </w:t>
      </w:r>
    </w:p>
    <w:p w:rsidR="00F573C2" w:rsidRPr="00C45BDD" w:rsidRDefault="00F573C2" w:rsidP="00F573C2">
      <w:pPr>
        <w:numPr>
          <w:ilvl w:val="0"/>
          <w:numId w:val="25"/>
        </w:numPr>
        <w:jc w:val="both"/>
        <w:rPr>
          <w:rFonts w:ascii="Arial" w:hAnsi="Arial" w:cs="Arial"/>
          <w:color w:val="000000"/>
        </w:rPr>
      </w:pPr>
      <w:r w:rsidRPr="00C45BDD">
        <w:rPr>
          <w:rFonts w:ascii="Arial" w:hAnsi="Arial" w:cs="Arial"/>
          <w:color w:val="000000"/>
        </w:rPr>
        <w:t xml:space="preserve">BSD (Bordereau de Suivi des Déchets) document CERFA </w:t>
      </w:r>
    </w:p>
    <w:p w:rsidR="00C515E8" w:rsidRPr="00C45BDD" w:rsidRDefault="00C515E8" w:rsidP="00F573C2">
      <w:pPr>
        <w:numPr>
          <w:ilvl w:val="0"/>
          <w:numId w:val="25"/>
        </w:numPr>
        <w:jc w:val="both"/>
        <w:rPr>
          <w:rFonts w:ascii="Arial" w:hAnsi="Arial" w:cs="Arial"/>
          <w:color w:val="000000"/>
        </w:rPr>
      </w:pPr>
      <w:r w:rsidRPr="00C45BDD">
        <w:rPr>
          <w:rFonts w:ascii="Arial" w:hAnsi="Arial" w:cs="Arial"/>
          <w:color w:val="000000"/>
        </w:rPr>
        <w:t>Bon d’enlèvement et scellé</w:t>
      </w:r>
    </w:p>
    <w:p w:rsidR="00F0091B" w:rsidRPr="00C45BDD" w:rsidRDefault="00F0091B">
      <w:pPr>
        <w:jc w:val="both"/>
        <w:rPr>
          <w:rFonts w:ascii="Arial" w:hAnsi="Arial" w:cs="Arial"/>
          <w:color w:val="000000"/>
        </w:rPr>
      </w:pPr>
    </w:p>
    <w:p w:rsidR="00E22D65" w:rsidRPr="00C45BDD" w:rsidRDefault="007C41E2">
      <w:pPr>
        <w:spacing w:before="120" w:after="120"/>
        <w:jc w:val="both"/>
        <w:rPr>
          <w:rFonts w:ascii="Arial" w:hAnsi="Arial" w:cs="Arial"/>
          <w:color w:val="000000"/>
        </w:rPr>
      </w:pPr>
      <w:r w:rsidRPr="00C45BDD">
        <w:rPr>
          <w:rFonts w:ascii="Arial" w:hAnsi="Arial" w:cs="Arial"/>
          <w:color w:val="000000"/>
        </w:rPr>
        <w:t>Chaque P</w:t>
      </w:r>
      <w:r w:rsidR="00E22D65" w:rsidRPr="00C45BDD">
        <w:rPr>
          <w:rFonts w:ascii="Arial" w:hAnsi="Arial" w:cs="Arial"/>
          <w:color w:val="000000"/>
        </w:rPr>
        <w:t>artenaire</w:t>
      </w:r>
      <w:r w:rsidR="00EC350C" w:rsidRPr="00C45BDD">
        <w:rPr>
          <w:rFonts w:ascii="Arial" w:hAnsi="Arial" w:cs="Arial"/>
          <w:color w:val="FF0000"/>
        </w:rPr>
        <w:t xml:space="preserve"> </w:t>
      </w:r>
      <w:r w:rsidR="00E22D65" w:rsidRPr="00C45BDD">
        <w:rPr>
          <w:rFonts w:ascii="Arial" w:hAnsi="Arial" w:cs="Arial"/>
          <w:color w:val="000000"/>
        </w:rPr>
        <w:t xml:space="preserve">est tenu de prendre toutes les mesures qui s’avèrent nécessaires </w:t>
      </w:r>
      <w:r w:rsidR="00EC350C" w:rsidRPr="00C45BDD">
        <w:rPr>
          <w:rFonts w:ascii="Arial" w:hAnsi="Arial" w:cs="Arial"/>
        </w:rPr>
        <w:t>(</w:t>
      </w:r>
      <w:r w:rsidR="00DC41EC" w:rsidRPr="00C45BDD">
        <w:rPr>
          <w:rFonts w:ascii="Arial" w:hAnsi="Arial" w:cs="Arial"/>
        </w:rPr>
        <w:t>Audits</w:t>
      </w:r>
      <w:r w:rsidR="00EC350C" w:rsidRPr="00C45BDD">
        <w:rPr>
          <w:rFonts w:ascii="Arial" w:hAnsi="Arial" w:cs="Arial"/>
        </w:rPr>
        <w:t xml:space="preserve">) </w:t>
      </w:r>
      <w:r w:rsidR="00E22D65" w:rsidRPr="00C45BDD">
        <w:rPr>
          <w:rFonts w:ascii="Arial" w:hAnsi="Arial" w:cs="Arial"/>
          <w:color w:val="000000"/>
        </w:rPr>
        <w:t>à la bonne exécution du partenariat et des opérations qui lui sont attribuées dans le cadre de la présente Convention.</w:t>
      </w:r>
    </w:p>
    <w:p w:rsidR="00E22D65" w:rsidRPr="00C45BDD" w:rsidRDefault="00E22D65">
      <w:pPr>
        <w:tabs>
          <w:tab w:val="left" w:pos="2127"/>
          <w:tab w:val="left" w:pos="2410"/>
        </w:tabs>
        <w:jc w:val="both"/>
        <w:rPr>
          <w:rFonts w:ascii="Arial" w:hAnsi="Arial" w:cs="Arial"/>
          <w:color w:val="000000"/>
        </w:rPr>
      </w:pPr>
    </w:p>
    <w:p w:rsidR="00E22D65" w:rsidRPr="00C45BDD" w:rsidRDefault="00582081">
      <w:pPr>
        <w:pStyle w:val="Titre1"/>
        <w:jc w:val="both"/>
        <w:rPr>
          <w:rFonts w:ascii="Arial" w:hAnsi="Arial" w:cs="Arial"/>
          <w:bCs/>
          <w:color w:val="000000"/>
          <w:sz w:val="24"/>
          <w:szCs w:val="24"/>
          <w:u w:val="none"/>
        </w:rPr>
      </w:pPr>
      <w:r w:rsidRPr="00C45BDD">
        <w:rPr>
          <w:rFonts w:ascii="Arial" w:hAnsi="Arial" w:cs="Arial"/>
          <w:bCs/>
          <w:color w:val="000000"/>
          <w:sz w:val="24"/>
          <w:szCs w:val="24"/>
        </w:rPr>
        <w:t>ARTICLE 5</w:t>
      </w:r>
      <w:r w:rsidR="00E22D65" w:rsidRPr="00C45BDD">
        <w:rPr>
          <w:rFonts w:ascii="Arial" w:hAnsi="Arial" w:cs="Arial"/>
          <w:bCs/>
          <w:color w:val="000000"/>
          <w:sz w:val="24"/>
          <w:szCs w:val="24"/>
          <w:u w:val="none"/>
        </w:rPr>
        <w:t xml:space="preserve"> – ASSURANCES</w:t>
      </w:r>
    </w:p>
    <w:p w:rsidR="00E22D65" w:rsidRPr="00C45BDD" w:rsidRDefault="00E22D65">
      <w:pPr>
        <w:pStyle w:val="Titre1"/>
        <w:jc w:val="both"/>
        <w:rPr>
          <w:rFonts w:ascii="Arial" w:hAnsi="Arial" w:cs="Arial"/>
          <w:b w:val="0"/>
          <w:bCs/>
          <w:color w:val="000000"/>
          <w:sz w:val="24"/>
          <w:szCs w:val="24"/>
          <w:u w:val="none"/>
        </w:rPr>
      </w:pPr>
    </w:p>
    <w:p w:rsidR="00E22D65" w:rsidRPr="00C45BDD" w:rsidRDefault="00E22D65">
      <w:pPr>
        <w:spacing w:before="120" w:after="120"/>
        <w:jc w:val="both"/>
        <w:rPr>
          <w:rFonts w:ascii="Arial" w:hAnsi="Arial" w:cs="Arial"/>
          <w:color w:val="000000"/>
        </w:rPr>
      </w:pPr>
      <w:r w:rsidRPr="00C45BDD">
        <w:rPr>
          <w:rFonts w:ascii="Arial" w:hAnsi="Arial" w:cs="Arial"/>
          <w:color w:val="000000"/>
        </w:rPr>
        <w:t xml:space="preserve">Chaque Partenaire est tenu de couvrir sa responsabilité civile professionnelle pour les dommages qu’il peut causer, à l’occasion de l’exécution de la présente Convention. </w:t>
      </w:r>
    </w:p>
    <w:p w:rsidR="00E22D65" w:rsidRPr="00C45BDD" w:rsidRDefault="00E22D65">
      <w:pPr>
        <w:jc w:val="both"/>
        <w:rPr>
          <w:rFonts w:ascii="Arial" w:hAnsi="Arial" w:cs="Arial"/>
          <w:color w:val="000000"/>
        </w:rPr>
      </w:pPr>
    </w:p>
    <w:p w:rsidR="00E22D65" w:rsidRPr="00C45BDD" w:rsidRDefault="00E22D65">
      <w:pPr>
        <w:pStyle w:val="Titre1"/>
        <w:jc w:val="both"/>
        <w:rPr>
          <w:rFonts w:ascii="Arial" w:hAnsi="Arial" w:cs="Arial"/>
          <w:bCs/>
          <w:color w:val="000000"/>
          <w:sz w:val="24"/>
          <w:szCs w:val="24"/>
          <w:u w:val="none"/>
        </w:rPr>
      </w:pPr>
      <w:r w:rsidRPr="00C45BDD">
        <w:rPr>
          <w:rFonts w:ascii="Arial" w:hAnsi="Arial" w:cs="Arial"/>
          <w:bCs/>
          <w:color w:val="000000"/>
          <w:sz w:val="24"/>
          <w:szCs w:val="24"/>
        </w:rPr>
        <w:t xml:space="preserve">ARTICLE </w:t>
      </w:r>
      <w:r w:rsidR="003B335E" w:rsidRPr="00C45BDD">
        <w:rPr>
          <w:rFonts w:ascii="Arial" w:hAnsi="Arial" w:cs="Arial"/>
          <w:bCs/>
          <w:color w:val="000000"/>
          <w:sz w:val="24"/>
          <w:szCs w:val="24"/>
        </w:rPr>
        <w:t>6</w:t>
      </w:r>
      <w:r w:rsidRPr="00C45BDD">
        <w:rPr>
          <w:rFonts w:ascii="Arial" w:hAnsi="Arial" w:cs="Arial"/>
          <w:bCs/>
          <w:color w:val="000000"/>
          <w:sz w:val="24"/>
          <w:szCs w:val="24"/>
          <w:u w:val="none"/>
        </w:rPr>
        <w:t xml:space="preserve"> - DURÉE DE LA CONVENTION</w:t>
      </w:r>
    </w:p>
    <w:p w:rsidR="00E22D65" w:rsidRPr="00C45BDD" w:rsidRDefault="00E22D65">
      <w:pPr>
        <w:rPr>
          <w:rFonts w:ascii="Arial" w:hAnsi="Arial" w:cs="Arial"/>
          <w:color w:val="000000"/>
        </w:rPr>
      </w:pPr>
    </w:p>
    <w:p w:rsidR="00E22D65" w:rsidRPr="00C45BDD" w:rsidRDefault="00E22D65">
      <w:pPr>
        <w:jc w:val="both"/>
        <w:rPr>
          <w:rFonts w:ascii="Arial" w:hAnsi="Arial" w:cs="Arial"/>
          <w:color w:val="000000"/>
        </w:rPr>
      </w:pPr>
      <w:r w:rsidRPr="00C45BDD">
        <w:rPr>
          <w:rFonts w:ascii="Arial" w:hAnsi="Arial" w:cs="Arial"/>
          <w:color w:val="000000"/>
        </w:rPr>
        <w:t>La présente Convention prendra effet à com</w:t>
      </w:r>
      <w:r w:rsidR="003B335E" w:rsidRPr="00C45BDD">
        <w:rPr>
          <w:rFonts w:ascii="Arial" w:hAnsi="Arial" w:cs="Arial"/>
          <w:color w:val="000000"/>
        </w:rPr>
        <w:t>pter de la date de</w:t>
      </w:r>
      <w:r w:rsidR="007C41E2" w:rsidRPr="00C45BDD">
        <w:rPr>
          <w:rFonts w:ascii="Arial" w:hAnsi="Arial" w:cs="Arial"/>
          <w:color w:val="000000"/>
        </w:rPr>
        <w:t xml:space="preserve"> s</w:t>
      </w:r>
      <w:r w:rsidR="00DC41EC" w:rsidRPr="00C45BDD">
        <w:rPr>
          <w:rFonts w:ascii="Arial" w:hAnsi="Arial" w:cs="Arial"/>
          <w:color w:val="000000"/>
        </w:rPr>
        <w:t>a signature pour une durée de trois</w:t>
      </w:r>
      <w:r w:rsidR="007C41E2" w:rsidRPr="00C45BDD">
        <w:rPr>
          <w:rFonts w:ascii="Arial" w:hAnsi="Arial" w:cs="Arial"/>
          <w:color w:val="000000"/>
        </w:rPr>
        <w:t xml:space="preserve"> an</w:t>
      </w:r>
      <w:r w:rsidR="00DC41EC" w:rsidRPr="00C45BDD">
        <w:rPr>
          <w:rFonts w:ascii="Arial" w:hAnsi="Arial" w:cs="Arial"/>
          <w:color w:val="000000"/>
        </w:rPr>
        <w:t>s</w:t>
      </w:r>
      <w:r w:rsidR="003B335E" w:rsidRPr="00C45BDD">
        <w:rPr>
          <w:rFonts w:ascii="Arial" w:hAnsi="Arial" w:cs="Arial"/>
          <w:color w:val="000000"/>
        </w:rPr>
        <w:t>.</w:t>
      </w:r>
    </w:p>
    <w:p w:rsidR="00E22D65" w:rsidRPr="00C45BDD" w:rsidRDefault="00E22D65">
      <w:pPr>
        <w:jc w:val="both"/>
        <w:rPr>
          <w:rFonts w:ascii="Arial" w:hAnsi="Arial" w:cs="Arial"/>
          <w:color w:val="000000"/>
        </w:rPr>
      </w:pPr>
    </w:p>
    <w:p w:rsidR="00E22D65" w:rsidRPr="00C45BDD" w:rsidRDefault="00E22D65">
      <w:pPr>
        <w:jc w:val="both"/>
        <w:rPr>
          <w:rFonts w:ascii="Arial" w:hAnsi="Arial" w:cs="Arial"/>
          <w:color w:val="000000"/>
        </w:rPr>
      </w:pPr>
      <w:r w:rsidRPr="00C45BDD">
        <w:rPr>
          <w:rFonts w:ascii="Arial" w:hAnsi="Arial" w:cs="Arial"/>
          <w:color w:val="000000"/>
        </w:rPr>
        <w:t>La présente convention se renouvellera par tacite reconduction sauf dénonciation expresse par l’un des Partenaires par lettre recommandée avec accusé de réception adressée au plus tard trois mois avant l’échéance de ladite Convention.</w:t>
      </w:r>
    </w:p>
    <w:p w:rsidR="00E22D65" w:rsidRPr="00C45BDD" w:rsidRDefault="00E22D65">
      <w:pPr>
        <w:jc w:val="both"/>
        <w:rPr>
          <w:rFonts w:ascii="Arial" w:hAnsi="Arial" w:cs="Arial"/>
          <w:color w:val="000000"/>
        </w:rPr>
      </w:pPr>
    </w:p>
    <w:p w:rsidR="003B335E" w:rsidRPr="00C45BDD" w:rsidRDefault="003B335E">
      <w:pPr>
        <w:jc w:val="both"/>
        <w:rPr>
          <w:rFonts w:ascii="Arial" w:hAnsi="Arial" w:cs="Arial"/>
          <w:color w:val="000000"/>
        </w:rPr>
      </w:pPr>
    </w:p>
    <w:p w:rsidR="0014426C" w:rsidRPr="00C45BDD" w:rsidRDefault="0014426C">
      <w:pPr>
        <w:jc w:val="both"/>
        <w:rPr>
          <w:rFonts w:ascii="Arial" w:hAnsi="Arial" w:cs="Arial"/>
          <w:b/>
          <w:smallCaps/>
          <w:noProof/>
          <w:color w:val="000000"/>
          <w:u w:val="single"/>
        </w:rPr>
      </w:pPr>
    </w:p>
    <w:p w:rsidR="00E22D65" w:rsidRPr="00C45BDD" w:rsidRDefault="00E22D65">
      <w:pPr>
        <w:jc w:val="both"/>
        <w:rPr>
          <w:rFonts w:ascii="Arial" w:hAnsi="Arial" w:cs="Arial"/>
          <w:b/>
          <w:smallCaps/>
          <w:noProof/>
          <w:color w:val="000000"/>
        </w:rPr>
      </w:pPr>
      <w:r w:rsidRPr="00C45BDD">
        <w:rPr>
          <w:rFonts w:ascii="Arial" w:hAnsi="Arial" w:cs="Arial"/>
          <w:b/>
          <w:smallCaps/>
          <w:noProof/>
          <w:color w:val="000000"/>
          <w:u w:val="single"/>
        </w:rPr>
        <w:t xml:space="preserve">ARTICLE </w:t>
      </w:r>
      <w:r w:rsidR="003B335E" w:rsidRPr="00C45BDD">
        <w:rPr>
          <w:rFonts w:ascii="Arial" w:hAnsi="Arial" w:cs="Arial"/>
          <w:b/>
          <w:smallCaps/>
          <w:noProof/>
          <w:color w:val="000000"/>
          <w:u w:val="single"/>
        </w:rPr>
        <w:t>7</w:t>
      </w:r>
      <w:r w:rsidRPr="00C45BDD">
        <w:rPr>
          <w:rFonts w:ascii="Arial" w:hAnsi="Arial" w:cs="Arial"/>
          <w:b/>
          <w:smallCaps/>
          <w:noProof/>
          <w:color w:val="000000"/>
        </w:rPr>
        <w:t xml:space="preserve"> – RESILIATION</w:t>
      </w:r>
    </w:p>
    <w:p w:rsidR="00E22D65" w:rsidRPr="00C45BDD" w:rsidRDefault="00E22D65">
      <w:pPr>
        <w:pStyle w:val="Corpsdetexte"/>
        <w:rPr>
          <w:rFonts w:ascii="Arial" w:hAnsi="Arial" w:cs="Arial"/>
          <w:color w:val="000000"/>
          <w:sz w:val="24"/>
          <w:szCs w:val="24"/>
        </w:rPr>
      </w:pPr>
    </w:p>
    <w:p w:rsidR="00E22D65" w:rsidRPr="00C45BDD" w:rsidRDefault="00E22D65">
      <w:pPr>
        <w:pStyle w:val="Corpsdetexte"/>
        <w:rPr>
          <w:rFonts w:ascii="Arial" w:hAnsi="Arial" w:cs="Arial"/>
          <w:color w:val="000000"/>
          <w:sz w:val="24"/>
          <w:szCs w:val="24"/>
        </w:rPr>
      </w:pPr>
      <w:r w:rsidRPr="00C45BDD">
        <w:rPr>
          <w:rFonts w:ascii="Arial" w:hAnsi="Arial" w:cs="Arial"/>
          <w:color w:val="000000"/>
          <w:sz w:val="24"/>
          <w:szCs w:val="24"/>
        </w:rPr>
        <w:t>En cas de faute grave de l’un ou l’autre des Partenaires (par exemple défaut d’autorisation administrative</w:t>
      </w:r>
      <w:r w:rsidR="00DC41EC" w:rsidRPr="00C45BDD">
        <w:rPr>
          <w:rFonts w:ascii="Arial" w:hAnsi="Arial" w:cs="Arial"/>
          <w:color w:val="000000"/>
          <w:sz w:val="24"/>
          <w:szCs w:val="24"/>
        </w:rPr>
        <w:t>, absence de documents administratifs suite a effacement de données des disques durs</w:t>
      </w:r>
      <w:r w:rsidRPr="00C45BDD">
        <w:rPr>
          <w:rFonts w:ascii="Arial" w:hAnsi="Arial" w:cs="Arial"/>
          <w:color w:val="000000"/>
          <w:sz w:val="24"/>
          <w:szCs w:val="24"/>
        </w:rPr>
        <w:t xml:space="preserve"> ou non-respect des normes environnementales), la Convention pourra être résiliée un mois après la mise en demeure d’y remédier effectuée par lettre recommandée avec accusé de réception, restée infructueuse à l’issue de ce délai.</w:t>
      </w:r>
    </w:p>
    <w:p w:rsidR="00E22D65" w:rsidRPr="00C45BDD" w:rsidRDefault="00E22D65">
      <w:pPr>
        <w:pStyle w:val="Corpsdetexte"/>
        <w:rPr>
          <w:rFonts w:ascii="Arial" w:hAnsi="Arial" w:cs="Arial"/>
          <w:color w:val="000000"/>
          <w:sz w:val="24"/>
          <w:szCs w:val="24"/>
        </w:rPr>
      </w:pPr>
    </w:p>
    <w:p w:rsidR="00E22D65" w:rsidRPr="00C45BDD" w:rsidRDefault="00E22D65">
      <w:pPr>
        <w:pStyle w:val="Corpsdetexte"/>
        <w:rPr>
          <w:rFonts w:ascii="Arial" w:hAnsi="Arial" w:cs="Arial"/>
          <w:color w:val="000000"/>
          <w:sz w:val="24"/>
          <w:szCs w:val="24"/>
        </w:rPr>
      </w:pPr>
      <w:r w:rsidRPr="00C45BDD">
        <w:rPr>
          <w:rFonts w:ascii="Arial" w:hAnsi="Arial" w:cs="Arial"/>
          <w:color w:val="000000"/>
          <w:sz w:val="24"/>
          <w:szCs w:val="24"/>
        </w:rPr>
        <w:t>De convention expresse, la faute grave est définie comme la violation de l’une des obligations essentielles de la Convention, ou encore d’un comportement prolongé contraire aux obligations découlant des présentes et à l’esprit de partenariat qui a présidé à son élaboration.</w:t>
      </w:r>
    </w:p>
    <w:p w:rsidR="00E22D65" w:rsidRPr="00C45BDD" w:rsidRDefault="00E22D65">
      <w:pPr>
        <w:jc w:val="both"/>
        <w:rPr>
          <w:rFonts w:ascii="Arial" w:hAnsi="Arial" w:cs="Arial"/>
          <w:color w:val="000000"/>
        </w:rPr>
      </w:pPr>
    </w:p>
    <w:p w:rsidR="007C41E2" w:rsidRPr="00C45BDD" w:rsidRDefault="007C41E2">
      <w:pPr>
        <w:jc w:val="both"/>
        <w:rPr>
          <w:rFonts w:ascii="Arial" w:hAnsi="Arial" w:cs="Arial"/>
          <w:color w:val="000000"/>
        </w:rPr>
      </w:pPr>
    </w:p>
    <w:p w:rsidR="007C41E2" w:rsidRPr="00C45BDD" w:rsidRDefault="007C41E2">
      <w:pPr>
        <w:jc w:val="both"/>
        <w:rPr>
          <w:rFonts w:ascii="Arial" w:hAnsi="Arial" w:cs="Arial"/>
          <w:color w:val="000000"/>
        </w:rPr>
      </w:pPr>
    </w:p>
    <w:p w:rsidR="007C41E2" w:rsidRPr="00C45BDD" w:rsidRDefault="007C41E2">
      <w:pPr>
        <w:jc w:val="both"/>
        <w:rPr>
          <w:rFonts w:ascii="Arial" w:hAnsi="Arial" w:cs="Arial"/>
          <w:color w:val="000000"/>
        </w:rPr>
      </w:pPr>
    </w:p>
    <w:p w:rsidR="007C41E2" w:rsidRPr="00C45BDD" w:rsidRDefault="007C41E2">
      <w:pPr>
        <w:jc w:val="both"/>
        <w:rPr>
          <w:rFonts w:ascii="Arial" w:hAnsi="Arial" w:cs="Arial"/>
          <w:color w:val="000000"/>
        </w:rPr>
      </w:pPr>
    </w:p>
    <w:p w:rsidR="00E22D65" w:rsidRPr="00C45BDD" w:rsidRDefault="00E22D65">
      <w:pPr>
        <w:pStyle w:val="Retraitcorpsdetexte3"/>
        <w:ind w:left="0"/>
        <w:rPr>
          <w:rFonts w:ascii="Arial" w:hAnsi="Arial" w:cs="Arial"/>
          <w:color w:val="000000"/>
          <w:sz w:val="24"/>
          <w:szCs w:val="24"/>
        </w:rPr>
      </w:pPr>
    </w:p>
    <w:p w:rsidR="00E22D65" w:rsidRPr="00C45BDD" w:rsidRDefault="00E22D65">
      <w:pPr>
        <w:pStyle w:val="Titre40"/>
        <w:rPr>
          <w:rFonts w:ascii="Arial" w:hAnsi="Arial" w:cs="Arial"/>
          <w:smallCaps/>
          <w:color w:val="000000"/>
          <w:sz w:val="24"/>
          <w:szCs w:val="24"/>
        </w:rPr>
      </w:pPr>
      <w:r w:rsidRPr="00C45BDD">
        <w:rPr>
          <w:rFonts w:ascii="Arial" w:hAnsi="Arial" w:cs="Arial"/>
          <w:smallCaps/>
          <w:color w:val="000000"/>
          <w:sz w:val="24"/>
          <w:szCs w:val="24"/>
          <w:u w:val="single"/>
        </w:rPr>
        <w:lastRenderedPageBreak/>
        <w:t xml:space="preserve">ARTICLE </w:t>
      </w:r>
      <w:r w:rsidR="0014426C" w:rsidRPr="00C45BDD">
        <w:rPr>
          <w:rFonts w:ascii="Arial" w:hAnsi="Arial" w:cs="Arial"/>
          <w:smallCaps/>
          <w:color w:val="000000"/>
          <w:sz w:val="24"/>
          <w:szCs w:val="24"/>
          <w:u w:val="single"/>
        </w:rPr>
        <w:t>8</w:t>
      </w:r>
      <w:r w:rsidRPr="00C45BDD">
        <w:rPr>
          <w:rFonts w:ascii="Arial" w:hAnsi="Arial" w:cs="Arial"/>
          <w:smallCaps/>
          <w:color w:val="000000"/>
          <w:sz w:val="24"/>
          <w:szCs w:val="24"/>
        </w:rPr>
        <w:t xml:space="preserve"> – INTERLOCUTEUR </w:t>
      </w:r>
      <w:r w:rsidR="007C41E2" w:rsidRPr="00C45BDD">
        <w:rPr>
          <w:rFonts w:ascii="Arial" w:hAnsi="Arial" w:cs="Arial"/>
          <w:smallCaps/>
          <w:color w:val="000000"/>
          <w:sz w:val="24"/>
          <w:szCs w:val="24"/>
        </w:rPr>
        <w:t xml:space="preserve">DE </w:t>
      </w:r>
      <w:r w:rsidR="008D1492" w:rsidRPr="00C45BDD">
        <w:rPr>
          <w:rFonts w:ascii="Arial" w:hAnsi="Arial" w:cs="Arial"/>
          <w:smallCaps/>
          <w:color w:val="000000"/>
          <w:sz w:val="24"/>
          <w:szCs w:val="24"/>
        </w:rPr>
        <w:t>L’ORGANISME XXXXX</w:t>
      </w:r>
    </w:p>
    <w:p w:rsidR="00E22D65" w:rsidRPr="00C45BDD" w:rsidRDefault="00E22D65">
      <w:pPr>
        <w:jc w:val="both"/>
        <w:rPr>
          <w:rFonts w:ascii="Arial" w:hAnsi="Arial" w:cs="Arial"/>
          <w:color w:val="000000"/>
        </w:rPr>
      </w:pPr>
    </w:p>
    <w:p w:rsidR="00BB433E" w:rsidRPr="00C45BDD" w:rsidRDefault="00E22D65">
      <w:pPr>
        <w:pStyle w:val="Retraitcorpsdetexte"/>
        <w:tabs>
          <w:tab w:val="left" w:pos="142"/>
        </w:tabs>
        <w:ind w:left="0"/>
        <w:rPr>
          <w:rFonts w:ascii="Arial" w:hAnsi="Arial" w:cs="Arial"/>
          <w:color w:val="000000"/>
          <w:sz w:val="24"/>
          <w:szCs w:val="24"/>
        </w:rPr>
      </w:pPr>
      <w:r w:rsidRPr="00C45BDD">
        <w:rPr>
          <w:rFonts w:ascii="Arial" w:hAnsi="Arial" w:cs="Arial"/>
          <w:b/>
          <w:color w:val="000000"/>
          <w:sz w:val="24"/>
          <w:szCs w:val="24"/>
        </w:rPr>
        <w:t xml:space="preserve">Pour la bonne exécution des présentes, </w:t>
      </w:r>
      <w:r w:rsidRPr="00C45BDD">
        <w:rPr>
          <w:rFonts w:ascii="Arial" w:hAnsi="Arial" w:cs="Arial"/>
          <w:bCs/>
          <w:color w:val="000000"/>
          <w:sz w:val="24"/>
          <w:szCs w:val="24"/>
        </w:rPr>
        <w:t>l</w:t>
      </w:r>
      <w:r w:rsidRPr="00C45BDD">
        <w:rPr>
          <w:rFonts w:ascii="Arial" w:hAnsi="Arial" w:cs="Arial"/>
          <w:color w:val="000000"/>
          <w:sz w:val="24"/>
          <w:szCs w:val="24"/>
        </w:rPr>
        <w:t>es Parten</w:t>
      </w:r>
      <w:r w:rsidR="00BB433E" w:rsidRPr="00C45BDD">
        <w:rPr>
          <w:rFonts w:ascii="Arial" w:hAnsi="Arial" w:cs="Arial"/>
          <w:color w:val="000000"/>
          <w:sz w:val="24"/>
          <w:szCs w:val="24"/>
        </w:rPr>
        <w:t xml:space="preserve">aires conviennent de proposer à </w:t>
      </w:r>
      <w:r w:rsidR="008D1492" w:rsidRPr="00C45BDD">
        <w:rPr>
          <w:rFonts w:ascii="Arial" w:hAnsi="Arial" w:cs="Arial"/>
          <w:color w:val="000000"/>
          <w:sz w:val="24"/>
          <w:szCs w:val="24"/>
        </w:rPr>
        <w:t>l’ORGANISME XXXXX</w:t>
      </w:r>
      <w:r w:rsidR="00BB433E" w:rsidRPr="00C45BDD">
        <w:rPr>
          <w:rFonts w:ascii="Arial" w:hAnsi="Arial" w:cs="Arial"/>
          <w:color w:val="000000"/>
          <w:sz w:val="24"/>
          <w:szCs w:val="24"/>
        </w:rPr>
        <w:t xml:space="preserve">,  </w:t>
      </w:r>
      <w:r w:rsidRPr="00C45BDD">
        <w:rPr>
          <w:rFonts w:ascii="Arial" w:hAnsi="Arial" w:cs="Arial"/>
          <w:color w:val="000000"/>
          <w:sz w:val="24"/>
          <w:szCs w:val="24"/>
        </w:rPr>
        <w:t>un interlocuteur unique </w:t>
      </w:r>
      <w:r w:rsidR="00BB433E" w:rsidRPr="00C45BDD">
        <w:rPr>
          <w:rFonts w:ascii="Arial" w:hAnsi="Arial" w:cs="Arial"/>
          <w:color w:val="000000"/>
          <w:sz w:val="24"/>
          <w:szCs w:val="24"/>
        </w:rPr>
        <w:t xml:space="preserve">afin de centraliser l’ensemble des demandes et s’assurera du bon déroulement des opérations. </w:t>
      </w:r>
    </w:p>
    <w:p w:rsidR="0014426C" w:rsidRPr="00C45BDD" w:rsidRDefault="0014426C">
      <w:pPr>
        <w:pStyle w:val="Retraitcorpsdetexte"/>
        <w:tabs>
          <w:tab w:val="left" w:pos="142"/>
        </w:tabs>
        <w:ind w:left="0"/>
        <w:rPr>
          <w:rFonts w:ascii="Arial" w:hAnsi="Arial" w:cs="Arial"/>
          <w:b/>
          <w:color w:val="000000"/>
          <w:sz w:val="24"/>
          <w:szCs w:val="24"/>
        </w:rPr>
      </w:pPr>
    </w:p>
    <w:p w:rsidR="0014426C" w:rsidRPr="00C45BDD" w:rsidRDefault="0014426C">
      <w:pPr>
        <w:pStyle w:val="Retraitcorpsdetexte"/>
        <w:tabs>
          <w:tab w:val="left" w:pos="142"/>
        </w:tabs>
        <w:ind w:left="0"/>
        <w:rPr>
          <w:rFonts w:ascii="Arial" w:hAnsi="Arial" w:cs="Arial"/>
          <w:color w:val="000000"/>
          <w:sz w:val="24"/>
          <w:szCs w:val="24"/>
          <w:u w:val="single"/>
        </w:rPr>
      </w:pPr>
      <w:r w:rsidRPr="00C45BDD">
        <w:rPr>
          <w:rFonts w:ascii="Arial" w:hAnsi="Arial" w:cs="Arial"/>
          <w:b/>
          <w:color w:val="000000"/>
          <w:sz w:val="24"/>
          <w:szCs w:val="24"/>
          <w:u w:val="single"/>
        </w:rPr>
        <w:t xml:space="preserve">Contact Commercial : </w:t>
      </w:r>
    </w:p>
    <w:p w:rsidR="00E22D65" w:rsidRPr="00C45BDD" w:rsidRDefault="00E22D65">
      <w:pPr>
        <w:pStyle w:val="Retraitcorpsdetexte"/>
        <w:tabs>
          <w:tab w:val="left" w:pos="142"/>
        </w:tabs>
        <w:ind w:left="0"/>
        <w:rPr>
          <w:rFonts w:ascii="Arial" w:hAnsi="Arial" w:cs="Arial"/>
          <w:color w:val="000000"/>
          <w:sz w:val="24"/>
          <w:szCs w:val="24"/>
        </w:rPr>
      </w:pPr>
    </w:p>
    <w:p w:rsidR="0014426C" w:rsidRPr="00C45BDD" w:rsidRDefault="006124AF" w:rsidP="0014426C">
      <w:pPr>
        <w:pStyle w:val="Retraitcorpsdetexte"/>
        <w:tabs>
          <w:tab w:val="left" w:pos="142"/>
        </w:tabs>
        <w:ind w:left="0"/>
        <w:rPr>
          <w:rFonts w:ascii="Arial" w:hAnsi="Arial" w:cs="Arial"/>
          <w:color w:val="000000"/>
          <w:sz w:val="24"/>
          <w:szCs w:val="24"/>
        </w:rPr>
      </w:pPr>
      <w:r w:rsidRPr="00C45BDD">
        <w:rPr>
          <w:rFonts w:ascii="Arial" w:hAnsi="Arial" w:cs="Arial"/>
          <w:color w:val="000000"/>
          <w:sz w:val="24"/>
          <w:szCs w:val="24"/>
        </w:rPr>
        <w:t>Nom</w:t>
      </w:r>
    </w:p>
    <w:p w:rsidR="0014426C" w:rsidRPr="00C45BDD" w:rsidRDefault="006124AF" w:rsidP="0014426C">
      <w:pPr>
        <w:pStyle w:val="Retraitcorpsdetexte"/>
        <w:tabs>
          <w:tab w:val="left" w:pos="142"/>
        </w:tabs>
        <w:ind w:left="0"/>
        <w:rPr>
          <w:rFonts w:ascii="Arial" w:hAnsi="Arial" w:cs="Arial"/>
          <w:color w:val="000000"/>
          <w:sz w:val="24"/>
          <w:szCs w:val="24"/>
        </w:rPr>
      </w:pPr>
      <w:r w:rsidRPr="00C45BDD">
        <w:rPr>
          <w:rFonts w:ascii="Arial" w:hAnsi="Arial" w:cs="Arial"/>
          <w:color w:val="000000"/>
          <w:sz w:val="24"/>
          <w:szCs w:val="24"/>
        </w:rPr>
        <w:t>Fonction</w:t>
      </w:r>
    </w:p>
    <w:p w:rsidR="0014426C" w:rsidRPr="00C45BDD" w:rsidRDefault="0014426C" w:rsidP="0014426C">
      <w:pPr>
        <w:pStyle w:val="Retraitcorpsdetexte"/>
        <w:tabs>
          <w:tab w:val="left" w:pos="142"/>
        </w:tabs>
        <w:ind w:left="0"/>
        <w:rPr>
          <w:rFonts w:ascii="Arial" w:hAnsi="Arial" w:cs="Arial"/>
          <w:color w:val="000000"/>
          <w:sz w:val="24"/>
          <w:szCs w:val="24"/>
        </w:rPr>
      </w:pPr>
      <w:r w:rsidRPr="00C45BDD">
        <w:rPr>
          <w:rFonts w:ascii="Arial" w:hAnsi="Arial" w:cs="Arial"/>
          <w:color w:val="000000"/>
          <w:sz w:val="24"/>
          <w:szCs w:val="24"/>
        </w:rPr>
        <w:t xml:space="preserve">Mob : </w:t>
      </w:r>
      <w:proofErr w:type="spellStart"/>
      <w:r w:rsidR="006124AF" w:rsidRPr="00C45BDD">
        <w:rPr>
          <w:rFonts w:ascii="Arial" w:hAnsi="Arial" w:cs="Arial"/>
          <w:color w:val="000000"/>
          <w:sz w:val="24"/>
          <w:szCs w:val="24"/>
        </w:rPr>
        <w:t>xxxxxxxxxx</w:t>
      </w:r>
      <w:proofErr w:type="spellEnd"/>
    </w:p>
    <w:p w:rsidR="0014426C" w:rsidRPr="00C45BDD" w:rsidRDefault="0014426C" w:rsidP="0014426C">
      <w:pPr>
        <w:pStyle w:val="Retraitcorpsdetexte"/>
        <w:tabs>
          <w:tab w:val="left" w:pos="142"/>
        </w:tabs>
        <w:ind w:left="0"/>
        <w:rPr>
          <w:rFonts w:ascii="Arial" w:hAnsi="Arial" w:cs="Arial"/>
          <w:color w:val="000000"/>
          <w:sz w:val="24"/>
          <w:szCs w:val="24"/>
        </w:rPr>
      </w:pPr>
      <w:r w:rsidRPr="00C45BDD">
        <w:rPr>
          <w:rFonts w:ascii="Arial" w:hAnsi="Arial" w:cs="Arial"/>
          <w:color w:val="000000"/>
          <w:sz w:val="24"/>
          <w:szCs w:val="24"/>
        </w:rPr>
        <w:t xml:space="preserve">Mail : </w:t>
      </w:r>
      <w:proofErr w:type="spellStart"/>
      <w:r w:rsidR="006124AF" w:rsidRPr="00C45BDD">
        <w:rPr>
          <w:rFonts w:ascii="Arial" w:hAnsi="Arial" w:cs="Arial"/>
          <w:sz w:val="24"/>
          <w:szCs w:val="24"/>
        </w:rPr>
        <w:t>cxxxxxxxxxxxxxxxx</w:t>
      </w:r>
      <w:proofErr w:type="spellEnd"/>
    </w:p>
    <w:p w:rsidR="0014426C" w:rsidRPr="00C45BDD" w:rsidRDefault="0014426C" w:rsidP="0014426C">
      <w:pPr>
        <w:pStyle w:val="Retraitcorpsdetexte"/>
        <w:tabs>
          <w:tab w:val="left" w:pos="142"/>
        </w:tabs>
        <w:ind w:left="0"/>
        <w:rPr>
          <w:rFonts w:ascii="Arial" w:hAnsi="Arial" w:cs="Arial"/>
          <w:color w:val="000000"/>
          <w:sz w:val="24"/>
          <w:szCs w:val="24"/>
        </w:rPr>
      </w:pPr>
    </w:p>
    <w:p w:rsidR="00E22D65" w:rsidRPr="00C45BDD" w:rsidRDefault="00E22D65">
      <w:pPr>
        <w:pStyle w:val="Retraitcorpsdetexte"/>
        <w:tabs>
          <w:tab w:val="left" w:pos="142"/>
        </w:tabs>
        <w:ind w:left="0"/>
        <w:rPr>
          <w:rFonts w:ascii="Arial" w:hAnsi="Arial" w:cs="Arial"/>
          <w:color w:val="000000"/>
          <w:sz w:val="24"/>
          <w:szCs w:val="24"/>
        </w:rPr>
      </w:pPr>
    </w:p>
    <w:p w:rsidR="00E22D65" w:rsidRPr="00C45BDD" w:rsidRDefault="00F15854">
      <w:pPr>
        <w:pStyle w:val="Titre1"/>
        <w:jc w:val="both"/>
        <w:rPr>
          <w:rFonts w:ascii="Arial" w:hAnsi="Arial" w:cs="Arial"/>
          <w:bCs/>
          <w:color w:val="000000"/>
          <w:sz w:val="24"/>
          <w:szCs w:val="24"/>
          <w:u w:val="none"/>
        </w:rPr>
      </w:pPr>
      <w:r w:rsidRPr="00C45BDD">
        <w:rPr>
          <w:rFonts w:ascii="Arial" w:hAnsi="Arial" w:cs="Arial"/>
          <w:bCs/>
          <w:color w:val="000000"/>
          <w:sz w:val="24"/>
          <w:szCs w:val="24"/>
        </w:rPr>
        <w:t>ARTICLE 9</w:t>
      </w:r>
      <w:r w:rsidR="00E22D65" w:rsidRPr="00C45BDD">
        <w:rPr>
          <w:rFonts w:ascii="Arial" w:hAnsi="Arial" w:cs="Arial"/>
          <w:bCs/>
          <w:color w:val="000000"/>
          <w:sz w:val="24"/>
          <w:szCs w:val="24"/>
          <w:u w:val="none"/>
        </w:rPr>
        <w:t xml:space="preserve"> – EXCLUSIVITÉ</w:t>
      </w:r>
      <w:r w:rsidR="001A602C" w:rsidRPr="00C45BDD">
        <w:rPr>
          <w:rFonts w:ascii="Arial" w:hAnsi="Arial" w:cs="Arial"/>
          <w:bCs/>
          <w:color w:val="000000"/>
          <w:sz w:val="24"/>
          <w:szCs w:val="24"/>
          <w:u w:val="none"/>
        </w:rPr>
        <w:t xml:space="preserve"> </w:t>
      </w:r>
    </w:p>
    <w:p w:rsidR="00E22D65" w:rsidRPr="00C45BDD" w:rsidRDefault="00E22D65">
      <w:pPr>
        <w:rPr>
          <w:rFonts w:ascii="Arial" w:hAnsi="Arial" w:cs="Arial"/>
          <w:color w:val="000000"/>
        </w:rPr>
      </w:pPr>
    </w:p>
    <w:p w:rsidR="00E22D65" w:rsidRPr="00C45BDD" w:rsidRDefault="00E22D65" w:rsidP="00F15854">
      <w:pPr>
        <w:jc w:val="both"/>
        <w:rPr>
          <w:rFonts w:ascii="Arial" w:hAnsi="Arial" w:cs="Arial"/>
          <w:color w:val="000000"/>
        </w:rPr>
      </w:pPr>
      <w:r w:rsidRPr="00C45BDD">
        <w:rPr>
          <w:rFonts w:ascii="Arial" w:hAnsi="Arial" w:cs="Arial"/>
          <w:color w:val="000000"/>
        </w:rPr>
        <w:t xml:space="preserve">Les Partenaires s’obligent, pendant toute la durée de la présente Convention, à n’effectuer, directement ou indirectement, au profit d’autres sociétés, organismes ou personnes exerçant une activité concurrente à </w:t>
      </w:r>
      <w:r w:rsidR="008D1492" w:rsidRPr="00C45BDD">
        <w:rPr>
          <w:rFonts w:ascii="Arial" w:hAnsi="Arial" w:cs="Arial"/>
          <w:color w:val="000000"/>
        </w:rPr>
        <w:t>PRESTATAIRE XX</w:t>
      </w:r>
      <w:r w:rsidRPr="00C45BDD">
        <w:rPr>
          <w:rFonts w:ascii="Arial" w:hAnsi="Arial" w:cs="Arial"/>
          <w:color w:val="000000"/>
        </w:rPr>
        <w:t>, aucun travail ou partenariat similaire</w:t>
      </w:r>
      <w:r w:rsidR="007C41E2" w:rsidRPr="00C45BDD">
        <w:rPr>
          <w:rFonts w:ascii="Arial" w:hAnsi="Arial" w:cs="Arial"/>
          <w:color w:val="000000"/>
        </w:rPr>
        <w:t>.</w:t>
      </w:r>
    </w:p>
    <w:p w:rsidR="007C41E2" w:rsidRPr="00C45BDD" w:rsidRDefault="007C41E2" w:rsidP="00F15854">
      <w:pPr>
        <w:jc w:val="both"/>
        <w:rPr>
          <w:rFonts w:ascii="Arial" w:hAnsi="Arial" w:cs="Arial"/>
          <w:color w:val="000000"/>
        </w:rPr>
      </w:pPr>
    </w:p>
    <w:p w:rsidR="007C41E2" w:rsidRPr="00C45BDD" w:rsidRDefault="007C41E2" w:rsidP="007C41E2">
      <w:pPr>
        <w:pStyle w:val="NormalWeb"/>
        <w:spacing w:before="0" w:beforeAutospacing="0" w:after="0" w:afterAutospacing="0"/>
        <w:jc w:val="both"/>
        <w:textAlignment w:val="baseline"/>
        <w:rPr>
          <w:rFonts w:ascii="Arial" w:hAnsi="Arial" w:cs="Arial"/>
        </w:rPr>
      </w:pPr>
      <w:r w:rsidRPr="00C45BDD">
        <w:rPr>
          <w:rFonts w:ascii="Arial" w:hAnsi="Arial" w:cs="Arial"/>
          <w:color w:val="000000"/>
          <w:kern w:val="24"/>
        </w:rPr>
        <w:t xml:space="preserve">Conformément au paragraphe 2 du chapitre 2 de l’article L541-1 du code de l’environnement, </w:t>
      </w:r>
      <w:r w:rsidR="008D1492" w:rsidRPr="00C45BDD">
        <w:rPr>
          <w:rFonts w:ascii="Arial" w:hAnsi="Arial" w:cs="Arial"/>
          <w:color w:val="000000"/>
          <w:kern w:val="24"/>
        </w:rPr>
        <w:t>Prestataire XX</w:t>
      </w:r>
      <w:r w:rsidRPr="00C45BDD">
        <w:rPr>
          <w:rFonts w:ascii="Arial" w:hAnsi="Arial" w:cs="Arial"/>
          <w:color w:val="000000"/>
          <w:kern w:val="24"/>
        </w:rPr>
        <w:t xml:space="preserve"> SAS met en œuvre la hiérarchie des modes de traitement des déchets tels que définis dans cet article.</w:t>
      </w:r>
    </w:p>
    <w:p w:rsidR="007C41E2" w:rsidRPr="00C45BDD" w:rsidRDefault="007C41E2" w:rsidP="007C41E2">
      <w:pPr>
        <w:pStyle w:val="NormalWeb"/>
        <w:spacing w:before="0" w:beforeAutospacing="0" w:after="0" w:afterAutospacing="0"/>
        <w:jc w:val="both"/>
        <w:textAlignment w:val="baseline"/>
        <w:rPr>
          <w:rFonts w:ascii="Arial" w:hAnsi="Arial" w:cs="Arial"/>
        </w:rPr>
      </w:pPr>
      <w:r w:rsidRPr="00C45BDD">
        <w:rPr>
          <w:rFonts w:ascii="Arial" w:hAnsi="Arial" w:cs="Arial"/>
          <w:color w:val="000000"/>
          <w:kern w:val="24"/>
        </w:rPr>
        <w:t xml:space="preserve">Conformément à l’article 1 alinéa 3 de l’arrêté du 26 mai 2016 relatif aux dispositions minimales devant figurer dans les contrats et les documents justificatifs prévus à l'article R. 543-200-1 du code de l'environnement, </w:t>
      </w:r>
      <w:r w:rsidR="008D1492" w:rsidRPr="00C45BDD">
        <w:rPr>
          <w:rFonts w:ascii="Arial" w:hAnsi="Arial" w:cs="Arial"/>
          <w:color w:val="000000"/>
          <w:kern w:val="24"/>
        </w:rPr>
        <w:t>Prestataire XX</w:t>
      </w:r>
      <w:r w:rsidRPr="00C45BDD">
        <w:rPr>
          <w:rFonts w:ascii="Arial" w:hAnsi="Arial" w:cs="Arial"/>
          <w:color w:val="000000"/>
          <w:kern w:val="24"/>
        </w:rPr>
        <w:t xml:space="preserve"> SAS réalisera les déclarations nécessaires auprès des éco-organismes et/ou auprès des systèmes individuels concernés pour permettre l’enregistrement au registre national des producteurs d'équipements électriques et électroniques prévu à l'article R. 543-202 du code de l'environnement des flux de D3E confiés à </w:t>
      </w:r>
      <w:r w:rsidR="008D1492" w:rsidRPr="00C45BDD">
        <w:rPr>
          <w:rFonts w:ascii="Arial" w:hAnsi="Arial" w:cs="Arial"/>
          <w:color w:val="000000"/>
          <w:kern w:val="24"/>
        </w:rPr>
        <w:t>Prestataire XX</w:t>
      </w:r>
      <w:r w:rsidRPr="00C45BDD">
        <w:rPr>
          <w:rFonts w:ascii="Arial" w:hAnsi="Arial" w:cs="Arial"/>
          <w:color w:val="000000"/>
          <w:kern w:val="24"/>
        </w:rPr>
        <w:t xml:space="preserve"> SAS</w:t>
      </w:r>
      <w:r w:rsidRPr="00C45BDD">
        <w:rPr>
          <w:rFonts w:ascii="Arial" w:hAnsi="Arial" w:cs="Arial"/>
          <w:color w:val="000000"/>
          <w:kern w:val="24"/>
          <w:sz w:val="28"/>
          <w:szCs w:val="28"/>
        </w:rPr>
        <w:t>.</w:t>
      </w:r>
    </w:p>
    <w:p w:rsidR="007C41E2" w:rsidRPr="00C45BDD" w:rsidRDefault="007C41E2" w:rsidP="00F15854">
      <w:pPr>
        <w:jc w:val="both"/>
        <w:rPr>
          <w:rFonts w:ascii="Arial" w:hAnsi="Arial" w:cs="Arial"/>
          <w:b/>
          <w:color w:val="000000"/>
        </w:rPr>
      </w:pPr>
    </w:p>
    <w:p w:rsidR="00E22D65" w:rsidRPr="00C45BDD" w:rsidRDefault="00E22D65">
      <w:pPr>
        <w:pStyle w:val="Titre1"/>
        <w:jc w:val="both"/>
        <w:rPr>
          <w:rFonts w:ascii="Arial" w:hAnsi="Arial" w:cs="Arial"/>
          <w:b w:val="0"/>
          <w:color w:val="000000"/>
          <w:sz w:val="24"/>
          <w:szCs w:val="24"/>
          <w:u w:val="none"/>
        </w:rPr>
      </w:pPr>
    </w:p>
    <w:p w:rsidR="00E22D65" w:rsidRPr="00C45BDD" w:rsidRDefault="00E22D65">
      <w:pPr>
        <w:pStyle w:val="Titre1"/>
        <w:jc w:val="both"/>
        <w:rPr>
          <w:rFonts w:ascii="Arial" w:hAnsi="Arial" w:cs="Arial"/>
          <w:bCs/>
          <w:color w:val="000000"/>
          <w:sz w:val="24"/>
          <w:szCs w:val="24"/>
          <w:u w:val="none"/>
        </w:rPr>
      </w:pPr>
      <w:r w:rsidRPr="00C45BDD">
        <w:rPr>
          <w:rFonts w:ascii="Arial" w:hAnsi="Arial" w:cs="Arial"/>
          <w:bCs/>
          <w:color w:val="000000"/>
          <w:sz w:val="24"/>
          <w:szCs w:val="24"/>
        </w:rPr>
        <w:t>ARTICLE 1</w:t>
      </w:r>
      <w:r w:rsidR="00F15854" w:rsidRPr="00C45BDD">
        <w:rPr>
          <w:rFonts w:ascii="Arial" w:hAnsi="Arial" w:cs="Arial"/>
          <w:bCs/>
          <w:color w:val="000000"/>
          <w:sz w:val="24"/>
          <w:szCs w:val="24"/>
        </w:rPr>
        <w:t>0</w:t>
      </w:r>
      <w:r w:rsidRPr="00C45BDD">
        <w:rPr>
          <w:rFonts w:ascii="Arial" w:hAnsi="Arial" w:cs="Arial"/>
          <w:bCs/>
          <w:color w:val="000000"/>
          <w:sz w:val="24"/>
          <w:szCs w:val="24"/>
          <w:u w:val="none"/>
        </w:rPr>
        <w:t xml:space="preserve"> – CONFIDENTIALITÉ</w:t>
      </w:r>
    </w:p>
    <w:p w:rsidR="00E22D65" w:rsidRPr="00C45BDD" w:rsidRDefault="00E22D65">
      <w:pPr>
        <w:rPr>
          <w:rFonts w:ascii="Arial" w:hAnsi="Arial" w:cs="Arial"/>
          <w:color w:val="000000"/>
        </w:rPr>
      </w:pPr>
    </w:p>
    <w:p w:rsidR="00E22D65" w:rsidRPr="00C45BDD" w:rsidRDefault="00E22D65">
      <w:pPr>
        <w:pStyle w:val="Retraitcorpsdetexte"/>
        <w:tabs>
          <w:tab w:val="left" w:pos="142"/>
        </w:tabs>
        <w:ind w:left="0"/>
        <w:rPr>
          <w:rFonts w:ascii="Arial" w:hAnsi="Arial" w:cs="Arial"/>
          <w:color w:val="000000"/>
          <w:sz w:val="24"/>
          <w:szCs w:val="24"/>
        </w:rPr>
      </w:pPr>
      <w:r w:rsidRPr="00C45BDD">
        <w:rPr>
          <w:rFonts w:ascii="Arial" w:hAnsi="Arial" w:cs="Arial"/>
          <w:color w:val="000000"/>
          <w:sz w:val="24"/>
          <w:szCs w:val="24"/>
        </w:rPr>
        <w:t>Chacun des Partenaires s'engage à maintenir strictement confidentielles, à ne pas publier et ne pas divulguer à un tiers, sous forme écrite ou orale, pour quelque raison que ce soit, et à ne pas utiliser, à d'autres fins que l'exécution de la présente Convention, les informations de quelque</w:t>
      </w:r>
      <w:r w:rsidR="00F15854" w:rsidRPr="00C45BDD">
        <w:rPr>
          <w:rFonts w:ascii="Arial" w:hAnsi="Arial" w:cs="Arial"/>
          <w:color w:val="000000"/>
          <w:sz w:val="24"/>
          <w:szCs w:val="24"/>
        </w:rPr>
        <w:t xml:space="preserve">s natures </w:t>
      </w:r>
      <w:r w:rsidRPr="00C45BDD">
        <w:rPr>
          <w:rFonts w:ascii="Arial" w:hAnsi="Arial" w:cs="Arial"/>
          <w:color w:val="000000"/>
          <w:sz w:val="24"/>
          <w:szCs w:val="24"/>
        </w:rPr>
        <w:t xml:space="preserve">qu'elles soient, que l’autre Partenaire serait amené à communiquer dans le </w:t>
      </w:r>
      <w:r w:rsidR="00F15854" w:rsidRPr="00C45BDD">
        <w:rPr>
          <w:rFonts w:ascii="Arial" w:hAnsi="Arial" w:cs="Arial"/>
          <w:color w:val="000000"/>
          <w:sz w:val="24"/>
          <w:szCs w:val="24"/>
        </w:rPr>
        <w:t xml:space="preserve">cadre de la présente Convention. </w:t>
      </w:r>
    </w:p>
    <w:p w:rsidR="00E22D65" w:rsidRPr="00C45BDD" w:rsidRDefault="00E22D65">
      <w:pPr>
        <w:pStyle w:val="Retraitcorpsdetexte"/>
        <w:tabs>
          <w:tab w:val="left" w:pos="142"/>
        </w:tabs>
        <w:ind w:left="0"/>
        <w:rPr>
          <w:rFonts w:ascii="Arial" w:hAnsi="Arial" w:cs="Arial"/>
          <w:color w:val="000000"/>
          <w:sz w:val="24"/>
          <w:szCs w:val="24"/>
        </w:rPr>
      </w:pPr>
    </w:p>
    <w:p w:rsidR="00E22D65" w:rsidRPr="00C45BDD" w:rsidRDefault="00E22D65">
      <w:pPr>
        <w:jc w:val="both"/>
        <w:rPr>
          <w:rFonts w:ascii="Arial" w:hAnsi="Arial" w:cs="Arial"/>
          <w:color w:val="000000"/>
        </w:rPr>
      </w:pPr>
    </w:p>
    <w:p w:rsidR="00E22D65" w:rsidRPr="00C45BDD" w:rsidRDefault="00C3370E">
      <w:pPr>
        <w:pStyle w:val="Titre1"/>
        <w:jc w:val="both"/>
        <w:rPr>
          <w:rFonts w:ascii="Arial" w:hAnsi="Arial" w:cs="Arial"/>
          <w:bCs/>
          <w:color w:val="000000"/>
          <w:sz w:val="24"/>
          <w:szCs w:val="24"/>
          <w:u w:val="none"/>
        </w:rPr>
      </w:pPr>
      <w:r w:rsidRPr="00C45BDD">
        <w:rPr>
          <w:rFonts w:ascii="Arial" w:hAnsi="Arial" w:cs="Arial"/>
          <w:bCs/>
          <w:color w:val="000000"/>
          <w:sz w:val="24"/>
          <w:szCs w:val="24"/>
        </w:rPr>
        <w:t>ARTICLE 11</w:t>
      </w:r>
      <w:r w:rsidR="00E22D65" w:rsidRPr="00C45BDD">
        <w:rPr>
          <w:rFonts w:ascii="Arial" w:hAnsi="Arial" w:cs="Arial"/>
          <w:bCs/>
          <w:color w:val="000000"/>
          <w:sz w:val="24"/>
          <w:szCs w:val="24"/>
          <w:u w:val="none"/>
        </w:rPr>
        <w:t xml:space="preserve"> - ADAPTATION</w:t>
      </w:r>
    </w:p>
    <w:p w:rsidR="00E22D65" w:rsidRPr="00C45BDD" w:rsidRDefault="00E22D65">
      <w:pPr>
        <w:pStyle w:val="Titre1"/>
        <w:jc w:val="both"/>
        <w:rPr>
          <w:rFonts w:ascii="Arial" w:hAnsi="Arial" w:cs="Arial"/>
          <w:b w:val="0"/>
          <w:color w:val="000000"/>
          <w:sz w:val="24"/>
          <w:szCs w:val="24"/>
          <w:u w:val="none"/>
        </w:rPr>
      </w:pPr>
    </w:p>
    <w:p w:rsidR="00E22D65" w:rsidRPr="00C45BDD" w:rsidRDefault="00E22D65">
      <w:pPr>
        <w:numPr>
          <w:ilvl w:val="12"/>
          <w:numId w:val="0"/>
        </w:numPr>
        <w:tabs>
          <w:tab w:val="left" w:pos="709"/>
          <w:tab w:val="left" w:pos="1134"/>
        </w:tabs>
        <w:jc w:val="both"/>
        <w:rPr>
          <w:rFonts w:ascii="Arial" w:hAnsi="Arial" w:cs="Arial"/>
          <w:color w:val="000000"/>
        </w:rPr>
      </w:pPr>
      <w:r w:rsidRPr="00C45BDD">
        <w:rPr>
          <w:rFonts w:ascii="Arial" w:hAnsi="Arial" w:cs="Arial"/>
          <w:color w:val="000000"/>
        </w:rPr>
        <w:t>Toute modification à la présente Convention ne pourra être prise en compte qu’après la signature d’un avenant par les Partenaires. Cet avenant devra déterminer notamment les modifications apportées à la Convention.</w:t>
      </w:r>
    </w:p>
    <w:p w:rsidR="00E22D65" w:rsidRPr="00C45BDD" w:rsidRDefault="00E22D65">
      <w:pPr>
        <w:pStyle w:val="Titre1"/>
        <w:jc w:val="both"/>
        <w:rPr>
          <w:rFonts w:ascii="Arial" w:hAnsi="Arial" w:cs="Arial"/>
          <w:b w:val="0"/>
          <w:color w:val="000000"/>
          <w:sz w:val="24"/>
          <w:szCs w:val="24"/>
          <w:u w:val="none"/>
        </w:rPr>
      </w:pPr>
    </w:p>
    <w:p w:rsidR="00E22D65" w:rsidRPr="00C45BDD" w:rsidRDefault="00E22D65">
      <w:pPr>
        <w:pStyle w:val="Titre1"/>
        <w:jc w:val="both"/>
        <w:rPr>
          <w:rFonts w:ascii="Arial" w:hAnsi="Arial" w:cs="Arial"/>
          <w:b w:val="0"/>
          <w:color w:val="000000"/>
          <w:sz w:val="24"/>
          <w:szCs w:val="24"/>
          <w:u w:val="none"/>
        </w:rPr>
      </w:pPr>
    </w:p>
    <w:p w:rsidR="00E22D65" w:rsidRPr="00C45BDD" w:rsidRDefault="00E22D65">
      <w:pPr>
        <w:pStyle w:val="Titre1"/>
        <w:jc w:val="both"/>
        <w:rPr>
          <w:rFonts w:ascii="Arial" w:hAnsi="Arial" w:cs="Arial"/>
          <w:bCs/>
          <w:color w:val="000000"/>
          <w:sz w:val="24"/>
          <w:szCs w:val="24"/>
          <w:u w:val="none"/>
        </w:rPr>
      </w:pPr>
      <w:r w:rsidRPr="00C45BDD">
        <w:rPr>
          <w:rFonts w:ascii="Arial" w:hAnsi="Arial" w:cs="Arial"/>
          <w:bCs/>
          <w:color w:val="000000"/>
          <w:sz w:val="24"/>
          <w:szCs w:val="24"/>
        </w:rPr>
        <w:t>ARTICLE 1</w:t>
      </w:r>
      <w:r w:rsidR="00AC5651" w:rsidRPr="00C45BDD">
        <w:rPr>
          <w:rFonts w:ascii="Arial" w:hAnsi="Arial" w:cs="Arial"/>
          <w:bCs/>
          <w:color w:val="000000"/>
          <w:sz w:val="24"/>
          <w:szCs w:val="24"/>
        </w:rPr>
        <w:t>2</w:t>
      </w:r>
      <w:r w:rsidRPr="00C45BDD">
        <w:rPr>
          <w:rFonts w:ascii="Arial" w:hAnsi="Arial" w:cs="Arial"/>
          <w:bCs/>
          <w:color w:val="000000"/>
          <w:sz w:val="24"/>
          <w:szCs w:val="24"/>
          <w:u w:val="none"/>
        </w:rPr>
        <w:t xml:space="preserve"> — RÈGLEMENT DES DIFFERENDS</w:t>
      </w:r>
    </w:p>
    <w:p w:rsidR="00E22D65" w:rsidRPr="00C45BDD" w:rsidRDefault="00E22D65">
      <w:pPr>
        <w:widowControl w:val="0"/>
        <w:autoSpaceDE w:val="0"/>
        <w:autoSpaceDN w:val="0"/>
        <w:adjustRightInd w:val="0"/>
        <w:jc w:val="both"/>
        <w:rPr>
          <w:rFonts w:ascii="Arial" w:hAnsi="Arial" w:cs="Arial"/>
          <w:color w:val="000000"/>
        </w:rPr>
      </w:pPr>
    </w:p>
    <w:p w:rsidR="00E22D65" w:rsidRPr="00C45BDD" w:rsidRDefault="00AC5651">
      <w:pPr>
        <w:tabs>
          <w:tab w:val="left" w:pos="1134"/>
          <w:tab w:val="left" w:pos="1843"/>
        </w:tabs>
        <w:jc w:val="both"/>
        <w:rPr>
          <w:rFonts w:ascii="Arial" w:hAnsi="Arial" w:cs="Arial"/>
          <w:color w:val="000000"/>
        </w:rPr>
      </w:pPr>
      <w:r w:rsidRPr="00C45BDD">
        <w:rPr>
          <w:rFonts w:ascii="Arial" w:hAnsi="Arial" w:cs="Arial"/>
          <w:color w:val="000000"/>
        </w:rPr>
        <w:lastRenderedPageBreak/>
        <w:t>En cas de différend</w:t>
      </w:r>
      <w:r w:rsidR="00E22D65" w:rsidRPr="00C45BDD">
        <w:rPr>
          <w:rFonts w:ascii="Arial" w:hAnsi="Arial" w:cs="Arial"/>
          <w:color w:val="000000"/>
        </w:rPr>
        <w:t xml:space="preserve"> sur l’interprétation ou l’exécution du présent contrat que les Parties n’auraient pu résoudre à l’amiable, celles-ci décident d’attribue</w:t>
      </w:r>
      <w:r w:rsidRPr="00C45BDD">
        <w:rPr>
          <w:rFonts w:ascii="Arial" w:hAnsi="Arial" w:cs="Arial"/>
          <w:color w:val="000000"/>
        </w:rPr>
        <w:t xml:space="preserve">r compétence aux juridictions </w:t>
      </w:r>
      <w:r w:rsidR="00AE21C0" w:rsidRPr="00C45BDD">
        <w:rPr>
          <w:rFonts w:ascii="Arial" w:hAnsi="Arial" w:cs="Arial"/>
          <w:color w:val="000000"/>
        </w:rPr>
        <w:t xml:space="preserve">de </w:t>
      </w:r>
      <w:proofErr w:type="spellStart"/>
      <w:r w:rsidR="006124AF" w:rsidRPr="00C45BDD">
        <w:rPr>
          <w:rFonts w:ascii="Arial" w:hAnsi="Arial" w:cs="Arial"/>
          <w:color w:val="000000"/>
        </w:rPr>
        <w:t>xxxxxxxxxxx</w:t>
      </w:r>
      <w:proofErr w:type="spellEnd"/>
      <w:r w:rsidRPr="00C45BDD">
        <w:rPr>
          <w:rFonts w:ascii="Arial" w:hAnsi="Arial" w:cs="Arial"/>
          <w:color w:val="000000"/>
        </w:rPr>
        <w:t xml:space="preserve"> </w:t>
      </w:r>
      <w:r w:rsidR="00E22D65" w:rsidRPr="00C45BDD">
        <w:rPr>
          <w:rFonts w:ascii="Arial" w:hAnsi="Arial" w:cs="Arial"/>
          <w:color w:val="000000"/>
        </w:rPr>
        <w:t xml:space="preserve"> </w:t>
      </w:r>
    </w:p>
    <w:p w:rsidR="00E22D65" w:rsidRPr="00C45BDD" w:rsidRDefault="00E22D65">
      <w:pPr>
        <w:widowControl w:val="0"/>
        <w:tabs>
          <w:tab w:val="left" w:pos="2738"/>
        </w:tabs>
        <w:autoSpaceDE w:val="0"/>
        <w:autoSpaceDN w:val="0"/>
        <w:adjustRightInd w:val="0"/>
        <w:spacing w:line="272" w:lineRule="exact"/>
        <w:jc w:val="both"/>
        <w:rPr>
          <w:rFonts w:ascii="Arial" w:hAnsi="Arial" w:cs="Arial"/>
          <w:color w:val="000000"/>
        </w:rPr>
      </w:pPr>
    </w:p>
    <w:p w:rsidR="00E22D65" w:rsidRPr="00C45BDD" w:rsidRDefault="001A602C">
      <w:pPr>
        <w:widowControl w:val="0"/>
        <w:tabs>
          <w:tab w:val="left" w:pos="2738"/>
        </w:tabs>
        <w:autoSpaceDE w:val="0"/>
        <w:autoSpaceDN w:val="0"/>
        <w:adjustRightInd w:val="0"/>
        <w:spacing w:line="272" w:lineRule="exact"/>
        <w:jc w:val="both"/>
        <w:rPr>
          <w:rFonts w:ascii="Arial" w:hAnsi="Arial" w:cs="Arial"/>
          <w:b/>
          <w:bCs/>
          <w:color w:val="000000"/>
          <w:u w:val="single"/>
        </w:rPr>
      </w:pPr>
      <w:r w:rsidRPr="00C45BDD">
        <w:rPr>
          <w:rFonts w:ascii="Arial" w:hAnsi="Arial" w:cs="Arial"/>
          <w:b/>
          <w:bCs/>
          <w:color w:val="000000"/>
          <w:u w:val="single"/>
        </w:rPr>
        <w:t xml:space="preserve">Article </w:t>
      </w:r>
      <w:r w:rsidR="00E22D65" w:rsidRPr="00C45BDD">
        <w:rPr>
          <w:rFonts w:ascii="Arial" w:hAnsi="Arial" w:cs="Arial"/>
          <w:b/>
          <w:bCs/>
          <w:color w:val="000000"/>
          <w:u w:val="single"/>
        </w:rPr>
        <w:t>1</w:t>
      </w:r>
      <w:r w:rsidRPr="00C45BDD">
        <w:rPr>
          <w:rFonts w:ascii="Arial" w:hAnsi="Arial" w:cs="Arial"/>
          <w:b/>
          <w:bCs/>
          <w:color w:val="000000"/>
          <w:u w:val="single"/>
        </w:rPr>
        <w:t>3</w:t>
      </w:r>
      <w:r w:rsidR="00E22D65" w:rsidRPr="00C45BDD">
        <w:rPr>
          <w:rFonts w:ascii="Arial" w:hAnsi="Arial" w:cs="Arial"/>
          <w:b/>
          <w:bCs/>
          <w:color w:val="000000"/>
          <w:u w:val="single"/>
        </w:rPr>
        <w:t xml:space="preserve"> – </w:t>
      </w:r>
      <w:r w:rsidR="00E22D65" w:rsidRPr="00C45BDD">
        <w:rPr>
          <w:rFonts w:ascii="Arial" w:hAnsi="Arial" w:cs="Arial"/>
          <w:b/>
          <w:bCs/>
          <w:color w:val="000000"/>
        </w:rPr>
        <w:t>CONSTITUANTS DE LA CONVENTION</w:t>
      </w:r>
    </w:p>
    <w:p w:rsidR="00E22D65" w:rsidRPr="00C45BDD" w:rsidRDefault="00E22D65">
      <w:pPr>
        <w:jc w:val="both"/>
        <w:rPr>
          <w:rFonts w:ascii="Arial" w:hAnsi="Arial" w:cs="Arial"/>
          <w:color w:val="000000"/>
        </w:rPr>
      </w:pPr>
    </w:p>
    <w:p w:rsidR="00E22D65" w:rsidRPr="00C45BDD" w:rsidRDefault="00E22D65">
      <w:pPr>
        <w:tabs>
          <w:tab w:val="left" w:pos="709"/>
          <w:tab w:val="left" w:pos="1134"/>
        </w:tabs>
        <w:jc w:val="both"/>
        <w:rPr>
          <w:rFonts w:ascii="Arial" w:hAnsi="Arial" w:cs="Arial"/>
          <w:color w:val="000000"/>
        </w:rPr>
      </w:pPr>
      <w:r w:rsidRPr="00C45BDD">
        <w:rPr>
          <w:rFonts w:ascii="Arial" w:hAnsi="Arial" w:cs="Arial"/>
          <w:color w:val="000000"/>
        </w:rPr>
        <w:t>La présente Convention représente l’ensemble de l’engagement des Partenaires et est constitué</w:t>
      </w:r>
      <w:r w:rsidR="00AC5651" w:rsidRPr="00C45BDD">
        <w:rPr>
          <w:rFonts w:ascii="Arial" w:hAnsi="Arial" w:cs="Arial"/>
          <w:color w:val="000000"/>
        </w:rPr>
        <w:t>e</w:t>
      </w:r>
      <w:r w:rsidRPr="00C45BDD">
        <w:rPr>
          <w:rFonts w:ascii="Arial" w:hAnsi="Arial" w:cs="Arial"/>
          <w:color w:val="000000"/>
        </w:rPr>
        <w:t xml:space="preserve"> de l’ensemble suivant :</w:t>
      </w:r>
    </w:p>
    <w:p w:rsidR="00E22D65" w:rsidRPr="00C45BDD" w:rsidRDefault="00E22D65">
      <w:pPr>
        <w:tabs>
          <w:tab w:val="left" w:pos="709"/>
          <w:tab w:val="left" w:pos="1134"/>
        </w:tabs>
        <w:jc w:val="both"/>
        <w:rPr>
          <w:rFonts w:ascii="Arial" w:hAnsi="Arial" w:cs="Arial"/>
          <w:color w:val="000000"/>
        </w:rPr>
      </w:pPr>
    </w:p>
    <w:p w:rsidR="00E22D65" w:rsidRPr="00C45BDD" w:rsidRDefault="00E22D65">
      <w:pPr>
        <w:numPr>
          <w:ilvl w:val="0"/>
          <w:numId w:val="6"/>
        </w:numPr>
        <w:rPr>
          <w:rFonts w:ascii="Arial" w:hAnsi="Arial" w:cs="Arial"/>
          <w:color w:val="000000"/>
        </w:rPr>
      </w:pPr>
      <w:r w:rsidRPr="00C45BDD">
        <w:rPr>
          <w:rFonts w:ascii="Arial" w:hAnsi="Arial" w:cs="Arial"/>
          <w:color w:val="000000"/>
        </w:rPr>
        <w:t>préambule,</w:t>
      </w:r>
    </w:p>
    <w:p w:rsidR="00E22D65" w:rsidRPr="00C45BDD" w:rsidRDefault="00E22D65">
      <w:pPr>
        <w:numPr>
          <w:ilvl w:val="0"/>
          <w:numId w:val="6"/>
        </w:numPr>
        <w:rPr>
          <w:rFonts w:ascii="Arial" w:hAnsi="Arial" w:cs="Arial"/>
          <w:color w:val="000000"/>
        </w:rPr>
      </w:pPr>
      <w:r w:rsidRPr="00C45BDD">
        <w:rPr>
          <w:rFonts w:ascii="Arial" w:hAnsi="Arial" w:cs="Arial"/>
          <w:color w:val="000000"/>
        </w:rPr>
        <w:t>articles 1 à 1</w:t>
      </w:r>
      <w:r w:rsidR="001A602C" w:rsidRPr="00C45BDD">
        <w:rPr>
          <w:rFonts w:ascii="Arial" w:hAnsi="Arial" w:cs="Arial"/>
          <w:color w:val="000000"/>
        </w:rPr>
        <w:t>3</w:t>
      </w:r>
      <w:r w:rsidRPr="00C45BDD">
        <w:rPr>
          <w:rFonts w:ascii="Arial" w:hAnsi="Arial" w:cs="Arial"/>
          <w:color w:val="000000"/>
        </w:rPr>
        <w:t>,</w:t>
      </w:r>
    </w:p>
    <w:p w:rsidR="00E22D65" w:rsidRPr="00C45BDD" w:rsidRDefault="00E22D65">
      <w:pPr>
        <w:numPr>
          <w:ilvl w:val="0"/>
          <w:numId w:val="6"/>
        </w:numPr>
        <w:rPr>
          <w:rFonts w:ascii="Arial" w:hAnsi="Arial" w:cs="Arial"/>
          <w:color w:val="000000"/>
        </w:rPr>
      </w:pPr>
      <w:r w:rsidRPr="00C45BDD">
        <w:rPr>
          <w:rFonts w:ascii="Arial" w:hAnsi="Arial" w:cs="Arial"/>
          <w:color w:val="000000"/>
        </w:rPr>
        <w:t xml:space="preserve">annexe n°1, Définition des </w:t>
      </w:r>
      <w:r w:rsidR="00BD3ED8" w:rsidRPr="00C45BDD">
        <w:rPr>
          <w:rFonts w:ascii="Arial" w:hAnsi="Arial" w:cs="Arial"/>
          <w:color w:val="000000"/>
        </w:rPr>
        <w:t>équipements</w:t>
      </w:r>
    </w:p>
    <w:p w:rsidR="00E22D65" w:rsidRPr="00C45BDD" w:rsidRDefault="00E22D65">
      <w:pPr>
        <w:numPr>
          <w:ilvl w:val="0"/>
          <w:numId w:val="6"/>
        </w:numPr>
        <w:rPr>
          <w:rFonts w:ascii="Arial" w:hAnsi="Arial" w:cs="Arial"/>
          <w:color w:val="000000"/>
        </w:rPr>
      </w:pPr>
      <w:r w:rsidRPr="00C45BDD">
        <w:rPr>
          <w:rFonts w:ascii="Arial" w:hAnsi="Arial" w:cs="Arial"/>
          <w:color w:val="000000"/>
        </w:rPr>
        <w:t xml:space="preserve">annexe n°2, </w:t>
      </w:r>
      <w:r w:rsidR="001A602C" w:rsidRPr="00C45BDD">
        <w:rPr>
          <w:rFonts w:ascii="Arial" w:hAnsi="Arial" w:cs="Arial"/>
          <w:color w:val="000000"/>
        </w:rPr>
        <w:t>Procédure collecte sécurisée</w:t>
      </w:r>
    </w:p>
    <w:p w:rsidR="00E22D65" w:rsidRPr="00C45BDD" w:rsidRDefault="00E22D65">
      <w:pPr>
        <w:rPr>
          <w:rFonts w:ascii="Arial" w:hAnsi="Arial" w:cs="Arial"/>
          <w:color w:val="000000"/>
        </w:rPr>
      </w:pPr>
    </w:p>
    <w:p w:rsidR="00E22D65" w:rsidRPr="00C45BDD" w:rsidRDefault="00E22D65">
      <w:pPr>
        <w:rPr>
          <w:rFonts w:ascii="Arial" w:hAnsi="Arial" w:cs="Arial"/>
          <w:color w:val="000000"/>
        </w:rPr>
      </w:pPr>
      <w:r w:rsidRPr="00C45BDD">
        <w:rPr>
          <w:rFonts w:ascii="Arial" w:hAnsi="Arial" w:cs="Arial"/>
          <w:color w:val="000000"/>
        </w:rPr>
        <w:t>Les annexes ont la même valeur juridique que les articles du contrat toutefois en cas de contradiction entre eux, les articles du contrat prévaudront sur les annexes.</w:t>
      </w:r>
    </w:p>
    <w:p w:rsidR="00E22D65" w:rsidRPr="00C45BDD" w:rsidRDefault="00E22D65">
      <w:pPr>
        <w:jc w:val="both"/>
        <w:rPr>
          <w:rFonts w:ascii="Arial" w:hAnsi="Arial" w:cs="Arial"/>
          <w:color w:val="000000"/>
        </w:rPr>
      </w:pPr>
    </w:p>
    <w:p w:rsidR="00E22D65" w:rsidRPr="00C45BDD" w:rsidRDefault="00E22D65">
      <w:pPr>
        <w:jc w:val="both"/>
        <w:rPr>
          <w:rFonts w:ascii="Arial" w:hAnsi="Arial" w:cs="Arial"/>
          <w:color w:val="000000"/>
        </w:rPr>
      </w:pPr>
    </w:p>
    <w:p w:rsidR="00E22D65" w:rsidRPr="00C45BDD" w:rsidRDefault="00E22D65">
      <w:pPr>
        <w:jc w:val="both"/>
        <w:rPr>
          <w:rFonts w:ascii="Arial" w:hAnsi="Arial" w:cs="Arial"/>
          <w:color w:val="000000"/>
        </w:rPr>
      </w:pPr>
    </w:p>
    <w:p w:rsidR="00E22D65" w:rsidRPr="00C45BDD" w:rsidRDefault="00E22D65">
      <w:pPr>
        <w:jc w:val="both"/>
        <w:rPr>
          <w:rFonts w:ascii="Arial" w:hAnsi="Arial" w:cs="Arial"/>
          <w:color w:val="000000"/>
        </w:rPr>
      </w:pPr>
    </w:p>
    <w:p w:rsidR="00E22D65" w:rsidRPr="00C45BDD" w:rsidRDefault="00E22D65">
      <w:pPr>
        <w:jc w:val="both"/>
        <w:rPr>
          <w:rFonts w:ascii="Arial" w:hAnsi="Arial" w:cs="Arial"/>
          <w:color w:val="000000"/>
        </w:rPr>
      </w:pPr>
      <w:r w:rsidRPr="00C45BDD">
        <w:rPr>
          <w:rFonts w:ascii="Arial" w:hAnsi="Arial" w:cs="Arial"/>
          <w:color w:val="000000"/>
        </w:rPr>
        <w:t xml:space="preserve">Fait à </w:t>
      </w:r>
      <w:r w:rsidR="00D35907" w:rsidRPr="00C45BDD">
        <w:rPr>
          <w:rFonts w:ascii="Arial" w:hAnsi="Arial" w:cs="Arial"/>
          <w:color w:val="000000"/>
        </w:rPr>
        <w:tab/>
      </w:r>
      <w:r w:rsidR="00D35907" w:rsidRPr="00C45BDD">
        <w:rPr>
          <w:rFonts w:ascii="Arial" w:hAnsi="Arial" w:cs="Arial"/>
          <w:color w:val="000000"/>
        </w:rPr>
        <w:tab/>
      </w:r>
      <w:r w:rsidR="00D35907" w:rsidRPr="00C45BDD">
        <w:rPr>
          <w:rFonts w:ascii="Arial" w:hAnsi="Arial" w:cs="Arial"/>
          <w:color w:val="000000"/>
        </w:rPr>
        <w:tab/>
      </w:r>
      <w:r w:rsidR="00D35907" w:rsidRPr="00C45BDD">
        <w:rPr>
          <w:rFonts w:ascii="Arial" w:hAnsi="Arial" w:cs="Arial"/>
          <w:color w:val="000000"/>
        </w:rPr>
        <w:tab/>
      </w:r>
      <w:r w:rsidR="00D35907" w:rsidRPr="00C45BDD">
        <w:rPr>
          <w:rFonts w:ascii="Arial" w:hAnsi="Arial" w:cs="Arial"/>
          <w:color w:val="000000"/>
        </w:rPr>
        <w:tab/>
      </w:r>
      <w:r w:rsidR="00D35907" w:rsidRPr="00C45BDD">
        <w:rPr>
          <w:rFonts w:ascii="Arial" w:hAnsi="Arial" w:cs="Arial"/>
          <w:color w:val="000000"/>
        </w:rPr>
        <w:tab/>
      </w:r>
      <w:r w:rsidR="00D35907" w:rsidRPr="00C45BDD">
        <w:rPr>
          <w:rFonts w:ascii="Arial" w:hAnsi="Arial" w:cs="Arial"/>
          <w:color w:val="000000"/>
        </w:rPr>
        <w:tab/>
      </w:r>
      <w:r w:rsidRPr="00C45BDD">
        <w:rPr>
          <w:rFonts w:ascii="Arial" w:hAnsi="Arial" w:cs="Arial"/>
          <w:color w:val="000000"/>
        </w:rPr>
        <w:t xml:space="preserve">(En </w:t>
      </w:r>
      <w:r w:rsidR="00D35907" w:rsidRPr="00C45BDD">
        <w:rPr>
          <w:rFonts w:ascii="Arial" w:hAnsi="Arial" w:cs="Arial"/>
          <w:color w:val="000000"/>
        </w:rPr>
        <w:t>deux exemplai</w:t>
      </w:r>
      <w:r w:rsidRPr="00C45BDD">
        <w:rPr>
          <w:rFonts w:ascii="Arial" w:hAnsi="Arial" w:cs="Arial"/>
          <w:color w:val="000000"/>
        </w:rPr>
        <w:t>res originaux)</w:t>
      </w:r>
    </w:p>
    <w:p w:rsidR="00E22D65" w:rsidRPr="00C45BDD" w:rsidRDefault="00E22D65">
      <w:pPr>
        <w:spacing w:before="120" w:after="120"/>
        <w:jc w:val="both"/>
        <w:rPr>
          <w:rFonts w:ascii="Arial" w:hAnsi="Arial" w:cs="Arial"/>
          <w:color w:val="000000"/>
        </w:rPr>
      </w:pPr>
    </w:p>
    <w:p w:rsidR="00E22D65" w:rsidRPr="00C45BDD" w:rsidRDefault="00E22D65">
      <w:pPr>
        <w:spacing w:before="120" w:after="120"/>
        <w:jc w:val="both"/>
        <w:rPr>
          <w:rFonts w:ascii="Arial" w:hAnsi="Arial" w:cs="Arial"/>
          <w:color w:val="000000"/>
        </w:rPr>
      </w:pPr>
    </w:p>
    <w:p w:rsidR="00E22D65" w:rsidRPr="00C45BDD" w:rsidRDefault="00D35907">
      <w:pPr>
        <w:rPr>
          <w:rFonts w:ascii="Arial" w:hAnsi="Arial" w:cs="Arial"/>
          <w:color w:val="000000"/>
        </w:rPr>
      </w:pPr>
      <w:r w:rsidRPr="00C45BDD">
        <w:rPr>
          <w:rFonts w:ascii="Arial" w:hAnsi="Arial" w:cs="Arial"/>
          <w:color w:val="000000"/>
        </w:rPr>
        <w:t xml:space="preserve">Pour </w:t>
      </w:r>
      <w:r w:rsidR="008D1492" w:rsidRPr="00C45BDD">
        <w:rPr>
          <w:rFonts w:ascii="Arial" w:hAnsi="Arial" w:cs="Arial"/>
          <w:color w:val="000000"/>
        </w:rPr>
        <w:t>l’ORGANISME XXXXX</w:t>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t xml:space="preserve">Pour </w:t>
      </w:r>
      <w:r w:rsidR="008D1492" w:rsidRPr="00C45BDD">
        <w:rPr>
          <w:rFonts w:ascii="Arial" w:hAnsi="Arial" w:cs="Arial"/>
          <w:color w:val="000000"/>
        </w:rPr>
        <w:t>PRESTATAIRE XX</w:t>
      </w:r>
    </w:p>
    <w:p w:rsidR="00D35907" w:rsidRPr="00C45BDD" w:rsidRDefault="00D35907">
      <w:pPr>
        <w:rPr>
          <w:rFonts w:ascii="Arial" w:hAnsi="Arial" w:cs="Arial"/>
          <w:color w:val="000000"/>
        </w:rPr>
      </w:pPr>
    </w:p>
    <w:p w:rsidR="00D35907" w:rsidRPr="00C45BDD" w:rsidRDefault="00D35907">
      <w:pPr>
        <w:rPr>
          <w:rFonts w:ascii="Arial" w:hAnsi="Arial" w:cs="Arial"/>
          <w:color w:val="000000"/>
        </w:rPr>
      </w:pPr>
      <w:r w:rsidRPr="00C45BDD">
        <w:rPr>
          <w:rFonts w:ascii="Arial" w:hAnsi="Arial" w:cs="Arial"/>
          <w:color w:val="000000"/>
        </w:rPr>
        <w:t>Nom et Fonction</w:t>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r>
      <w:r w:rsidRPr="00C45BDD">
        <w:rPr>
          <w:rFonts w:ascii="Arial" w:hAnsi="Arial" w:cs="Arial"/>
          <w:color w:val="000000"/>
        </w:rPr>
        <w:tab/>
        <w:t>Nom et Fonction</w:t>
      </w:r>
    </w:p>
    <w:p w:rsidR="00E22D65" w:rsidRPr="00C45BDD" w:rsidRDefault="00E22D65">
      <w:pPr>
        <w:rPr>
          <w:rFonts w:ascii="Arial" w:hAnsi="Arial" w:cs="Arial"/>
          <w:color w:val="000000"/>
        </w:rPr>
      </w:pPr>
    </w:p>
    <w:p w:rsidR="00E22D65" w:rsidRPr="00C45BDD" w:rsidRDefault="00E22D65">
      <w:pPr>
        <w:jc w:val="center"/>
        <w:rPr>
          <w:rFonts w:ascii="Arial" w:hAnsi="Arial" w:cs="Arial"/>
          <w:b/>
          <w:caps/>
          <w:color w:val="000000"/>
        </w:rPr>
      </w:pPr>
      <w:r w:rsidRPr="00C45BDD">
        <w:rPr>
          <w:rFonts w:ascii="Arial" w:hAnsi="Arial" w:cs="Arial"/>
          <w:b/>
          <w:bCs/>
          <w:color w:val="000000"/>
          <w:u w:val="single"/>
        </w:rPr>
        <w:br w:type="page"/>
      </w:r>
      <w:r w:rsidRPr="00C45BDD">
        <w:rPr>
          <w:rFonts w:ascii="Arial" w:hAnsi="Arial" w:cs="Arial"/>
          <w:b/>
          <w:caps/>
          <w:color w:val="000000"/>
        </w:rPr>
        <w:lastRenderedPageBreak/>
        <w:t>Annexe 1</w:t>
      </w:r>
    </w:p>
    <w:p w:rsidR="00E22D65" w:rsidRPr="00C45BDD" w:rsidRDefault="00E22D65">
      <w:pPr>
        <w:pBdr>
          <w:bottom w:val="single" w:sz="6" w:space="1" w:color="auto"/>
        </w:pBdr>
        <w:jc w:val="center"/>
        <w:rPr>
          <w:rFonts w:ascii="Arial" w:hAnsi="Arial" w:cs="Arial"/>
          <w:b/>
          <w:caps/>
          <w:color w:val="000000"/>
        </w:rPr>
      </w:pPr>
    </w:p>
    <w:p w:rsidR="00E22D65" w:rsidRPr="00C45BDD" w:rsidRDefault="00E22D65">
      <w:pPr>
        <w:jc w:val="center"/>
        <w:rPr>
          <w:rFonts w:ascii="Arial" w:hAnsi="Arial" w:cs="Arial"/>
          <w:b/>
          <w:caps/>
          <w:color w:val="000000"/>
        </w:rPr>
      </w:pPr>
    </w:p>
    <w:p w:rsidR="00E22D65" w:rsidRPr="00C45BDD" w:rsidRDefault="00E22D65" w:rsidP="00AC5651">
      <w:pPr>
        <w:jc w:val="center"/>
        <w:rPr>
          <w:rFonts w:ascii="Arial" w:hAnsi="Arial" w:cs="Arial"/>
          <w:color w:val="000000"/>
        </w:rPr>
      </w:pPr>
      <w:r w:rsidRPr="00C45BDD">
        <w:rPr>
          <w:rFonts w:ascii="Arial" w:hAnsi="Arial" w:cs="Arial"/>
          <w:b/>
          <w:caps/>
          <w:color w:val="000000"/>
        </w:rPr>
        <w:t xml:space="preserve">Définition des </w:t>
      </w:r>
      <w:r w:rsidR="00AC5651" w:rsidRPr="00C45BDD">
        <w:rPr>
          <w:rFonts w:ascii="Arial" w:hAnsi="Arial" w:cs="Arial"/>
          <w:b/>
          <w:caps/>
          <w:color w:val="000000"/>
        </w:rPr>
        <w:t>equipements</w:t>
      </w:r>
    </w:p>
    <w:p w:rsidR="00E22D65" w:rsidRPr="00C45BDD" w:rsidRDefault="00E22D65">
      <w:pPr>
        <w:jc w:val="both"/>
        <w:rPr>
          <w:rFonts w:ascii="Arial" w:hAnsi="Arial" w:cs="Arial"/>
          <w:color w:val="000000"/>
        </w:rPr>
      </w:pPr>
    </w:p>
    <w:p w:rsidR="00AC5651" w:rsidRPr="00C45BDD" w:rsidRDefault="00AC5651">
      <w:pPr>
        <w:jc w:val="both"/>
        <w:rPr>
          <w:rFonts w:ascii="Arial" w:hAnsi="Arial" w:cs="Arial"/>
          <w:color w:val="000000"/>
        </w:rPr>
      </w:pPr>
    </w:p>
    <w:p w:rsidR="00AC5651" w:rsidRPr="00C45BDD" w:rsidRDefault="00AC5651">
      <w:pPr>
        <w:jc w:val="both"/>
        <w:rPr>
          <w:rFonts w:ascii="Arial" w:hAnsi="Arial" w:cs="Arial"/>
          <w:color w:val="000000"/>
        </w:rPr>
      </w:pPr>
    </w:p>
    <w:tbl>
      <w:tblPr>
        <w:tblW w:w="7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tblGrid>
      <w:tr w:rsidR="00AC5651" w:rsidRPr="00C45BDD" w:rsidTr="00AC5651">
        <w:trPr>
          <w:trHeight w:val="359"/>
          <w:jc w:val="center"/>
        </w:trPr>
        <w:tc>
          <w:tcPr>
            <w:tcW w:w="7158" w:type="dxa"/>
          </w:tcPr>
          <w:p w:rsidR="00AC5651" w:rsidRPr="00C45BDD" w:rsidRDefault="00AC5651" w:rsidP="00AC5651">
            <w:pPr>
              <w:jc w:val="center"/>
              <w:rPr>
                <w:rFonts w:ascii="Arial" w:hAnsi="Arial" w:cs="Arial"/>
                <w:color w:val="0000FF"/>
              </w:rPr>
            </w:pPr>
            <w:r w:rsidRPr="00C45BDD">
              <w:rPr>
                <w:rFonts w:ascii="Arial" w:hAnsi="Arial" w:cs="Arial"/>
                <w:b/>
                <w:color w:val="0000FF"/>
              </w:rPr>
              <w:t>Équipements informatiques et de télécommunications</w:t>
            </w:r>
          </w:p>
        </w:tc>
      </w:tr>
      <w:tr w:rsidR="00AC5651" w:rsidRPr="00C45BDD" w:rsidTr="00AC5651">
        <w:trPr>
          <w:jc w:val="center"/>
        </w:trPr>
        <w:tc>
          <w:tcPr>
            <w:tcW w:w="7158" w:type="dxa"/>
          </w:tcPr>
          <w:p w:rsidR="00AC5651" w:rsidRPr="00C45BDD" w:rsidRDefault="00AC5651">
            <w:pPr>
              <w:jc w:val="both"/>
              <w:rPr>
                <w:rFonts w:ascii="Arial" w:hAnsi="Arial" w:cs="Arial"/>
                <w:color w:val="000000"/>
              </w:rPr>
            </w:pPr>
            <w:r w:rsidRPr="00C45BDD">
              <w:rPr>
                <w:rFonts w:ascii="Arial" w:hAnsi="Arial" w:cs="Arial"/>
                <w:color w:val="000000"/>
              </w:rPr>
              <w:t>Unités centrales</w:t>
            </w:r>
          </w:p>
        </w:tc>
      </w:tr>
      <w:tr w:rsidR="00AC5651" w:rsidRPr="00C45BDD" w:rsidTr="00AC5651">
        <w:trPr>
          <w:jc w:val="center"/>
        </w:trPr>
        <w:tc>
          <w:tcPr>
            <w:tcW w:w="7158" w:type="dxa"/>
          </w:tcPr>
          <w:p w:rsidR="00AC5651" w:rsidRPr="00C45BDD" w:rsidRDefault="00AC5651">
            <w:pPr>
              <w:jc w:val="both"/>
              <w:rPr>
                <w:rFonts w:ascii="Arial" w:hAnsi="Arial" w:cs="Arial"/>
                <w:color w:val="000000"/>
              </w:rPr>
            </w:pPr>
            <w:r w:rsidRPr="00C45BDD">
              <w:rPr>
                <w:rFonts w:ascii="Arial" w:hAnsi="Arial" w:cs="Arial"/>
                <w:color w:val="000000"/>
              </w:rPr>
              <w:t>PC PORTABLES</w:t>
            </w:r>
          </w:p>
        </w:tc>
      </w:tr>
      <w:tr w:rsidR="00AC5651" w:rsidRPr="00C45BDD" w:rsidTr="00AC5651">
        <w:trPr>
          <w:jc w:val="center"/>
        </w:trPr>
        <w:tc>
          <w:tcPr>
            <w:tcW w:w="7158" w:type="dxa"/>
          </w:tcPr>
          <w:p w:rsidR="00AC5651" w:rsidRPr="00C45BDD" w:rsidRDefault="00AC5651">
            <w:pPr>
              <w:jc w:val="both"/>
              <w:rPr>
                <w:rFonts w:ascii="Arial" w:hAnsi="Arial" w:cs="Arial"/>
                <w:color w:val="000000"/>
              </w:rPr>
            </w:pPr>
            <w:r w:rsidRPr="00C45BDD">
              <w:rPr>
                <w:rFonts w:ascii="Arial" w:hAnsi="Arial" w:cs="Arial"/>
                <w:color w:val="000000"/>
              </w:rPr>
              <w:t>Equipements d’impression</w:t>
            </w:r>
          </w:p>
        </w:tc>
      </w:tr>
      <w:tr w:rsidR="00AC5651" w:rsidRPr="00C45BDD" w:rsidTr="00AC5651">
        <w:trPr>
          <w:jc w:val="center"/>
        </w:trPr>
        <w:tc>
          <w:tcPr>
            <w:tcW w:w="7158" w:type="dxa"/>
          </w:tcPr>
          <w:p w:rsidR="00AC5651" w:rsidRPr="00C45BDD" w:rsidRDefault="00AC5651">
            <w:pPr>
              <w:rPr>
                <w:rFonts w:ascii="Arial" w:hAnsi="Arial" w:cs="Arial"/>
                <w:color w:val="000000"/>
              </w:rPr>
            </w:pPr>
            <w:r w:rsidRPr="00C45BDD">
              <w:rPr>
                <w:rFonts w:ascii="Arial" w:hAnsi="Arial" w:cs="Arial"/>
                <w:color w:val="000000"/>
              </w:rPr>
              <w:t>Tablettes électroniques</w:t>
            </w:r>
          </w:p>
        </w:tc>
      </w:tr>
      <w:tr w:rsidR="00AC5651" w:rsidRPr="00C45BDD" w:rsidTr="00AC5651">
        <w:trPr>
          <w:jc w:val="center"/>
        </w:trPr>
        <w:tc>
          <w:tcPr>
            <w:tcW w:w="7158" w:type="dxa"/>
          </w:tcPr>
          <w:p w:rsidR="00AC5651" w:rsidRPr="00C45BDD" w:rsidRDefault="00AC5651">
            <w:pPr>
              <w:rPr>
                <w:rFonts w:ascii="Arial" w:hAnsi="Arial" w:cs="Arial"/>
                <w:color w:val="000000"/>
              </w:rPr>
            </w:pPr>
            <w:r w:rsidRPr="00C45BDD">
              <w:rPr>
                <w:rFonts w:ascii="Arial" w:hAnsi="Arial" w:cs="Arial"/>
                <w:color w:val="000000"/>
              </w:rPr>
              <w:t>Télécopieurs</w:t>
            </w:r>
          </w:p>
        </w:tc>
      </w:tr>
      <w:tr w:rsidR="00AC5651" w:rsidRPr="00C45BDD" w:rsidTr="00AC5651">
        <w:trPr>
          <w:jc w:val="center"/>
        </w:trPr>
        <w:tc>
          <w:tcPr>
            <w:tcW w:w="7158" w:type="dxa"/>
          </w:tcPr>
          <w:p w:rsidR="00AC5651" w:rsidRPr="00C45BDD" w:rsidRDefault="00AC5651">
            <w:pPr>
              <w:jc w:val="both"/>
              <w:rPr>
                <w:rFonts w:ascii="Arial" w:hAnsi="Arial" w:cs="Arial"/>
                <w:color w:val="000000"/>
              </w:rPr>
            </w:pPr>
            <w:r w:rsidRPr="00C45BDD">
              <w:rPr>
                <w:rFonts w:ascii="Arial" w:hAnsi="Arial" w:cs="Arial"/>
                <w:color w:val="000000"/>
              </w:rPr>
              <w:t>Terminaux et systèmes pour les utilisateurs</w:t>
            </w:r>
          </w:p>
        </w:tc>
      </w:tr>
      <w:tr w:rsidR="00AC5651" w:rsidRPr="00C45BDD" w:rsidTr="00AC5651">
        <w:trPr>
          <w:jc w:val="center"/>
        </w:trPr>
        <w:tc>
          <w:tcPr>
            <w:tcW w:w="7158" w:type="dxa"/>
          </w:tcPr>
          <w:p w:rsidR="00AC5651" w:rsidRPr="00C45BDD" w:rsidRDefault="00AC5651">
            <w:pPr>
              <w:jc w:val="both"/>
              <w:rPr>
                <w:rFonts w:ascii="Arial" w:hAnsi="Arial" w:cs="Arial"/>
                <w:color w:val="000000"/>
              </w:rPr>
            </w:pPr>
            <w:r w:rsidRPr="00C45BDD">
              <w:rPr>
                <w:rFonts w:ascii="Arial" w:hAnsi="Arial" w:cs="Arial"/>
                <w:color w:val="000000"/>
              </w:rPr>
              <w:t>Autres produits ou équipements pour transmettre des sons, des images ou d'autres informations par télécommunication</w:t>
            </w:r>
          </w:p>
        </w:tc>
      </w:tr>
      <w:tr w:rsidR="00AC5651" w:rsidRPr="00C45BDD" w:rsidTr="00AC5651">
        <w:trPr>
          <w:jc w:val="center"/>
        </w:trPr>
        <w:tc>
          <w:tcPr>
            <w:tcW w:w="7158" w:type="dxa"/>
          </w:tcPr>
          <w:p w:rsidR="00AC5651" w:rsidRPr="00C45BDD" w:rsidRDefault="00AC5651">
            <w:pPr>
              <w:rPr>
                <w:rFonts w:ascii="Arial" w:hAnsi="Arial" w:cs="Arial"/>
                <w:color w:val="000000"/>
              </w:rPr>
            </w:pPr>
            <w:r w:rsidRPr="00C45BDD">
              <w:rPr>
                <w:rFonts w:ascii="Arial" w:hAnsi="Arial" w:cs="Arial"/>
                <w:color w:val="000000"/>
              </w:rPr>
              <w:t>Ecrans plats</w:t>
            </w:r>
          </w:p>
        </w:tc>
      </w:tr>
      <w:tr w:rsidR="00AC5651" w:rsidRPr="00C45BDD" w:rsidTr="00AC5651">
        <w:trPr>
          <w:jc w:val="center"/>
        </w:trPr>
        <w:tc>
          <w:tcPr>
            <w:tcW w:w="7158" w:type="dxa"/>
          </w:tcPr>
          <w:p w:rsidR="00AC5651" w:rsidRPr="00C45BDD" w:rsidRDefault="00AC5651">
            <w:pPr>
              <w:rPr>
                <w:rFonts w:ascii="Arial" w:hAnsi="Arial" w:cs="Arial"/>
                <w:color w:val="000000"/>
              </w:rPr>
            </w:pPr>
            <w:r w:rsidRPr="00C45BDD">
              <w:rPr>
                <w:rFonts w:ascii="Arial" w:hAnsi="Arial" w:cs="Arial"/>
                <w:color w:val="000000"/>
              </w:rPr>
              <w:t>Ecrans tubes cathodiques</w:t>
            </w:r>
          </w:p>
        </w:tc>
      </w:tr>
    </w:tbl>
    <w:p w:rsidR="00E22D65" w:rsidRPr="00C45BDD" w:rsidRDefault="00E22D65">
      <w:pPr>
        <w:ind w:left="284" w:right="850"/>
        <w:rPr>
          <w:rFonts w:ascii="Arial" w:hAnsi="Arial" w:cs="Arial"/>
          <w:color w:val="000000"/>
          <w:spacing w:val="28"/>
        </w:rPr>
      </w:pPr>
    </w:p>
    <w:p w:rsidR="00E22D65" w:rsidRPr="00C45BDD" w:rsidRDefault="00E22D65">
      <w:pPr>
        <w:ind w:left="284" w:right="850"/>
        <w:rPr>
          <w:rFonts w:ascii="Arial" w:hAnsi="Arial" w:cs="Arial"/>
          <w:color w:val="000000"/>
          <w:spacing w:val="28"/>
        </w:rPr>
      </w:pPr>
    </w:p>
    <w:p w:rsidR="00E22D65" w:rsidRPr="00C45BDD" w:rsidRDefault="00E22D65">
      <w:pPr>
        <w:ind w:left="284" w:right="850"/>
        <w:rPr>
          <w:rFonts w:ascii="Arial" w:hAnsi="Arial" w:cs="Arial"/>
          <w:color w:val="000000"/>
          <w:spacing w:val="28"/>
        </w:rPr>
      </w:pPr>
    </w:p>
    <w:p w:rsidR="00E22D65" w:rsidRPr="00C45BDD" w:rsidRDefault="00E22D65">
      <w:pPr>
        <w:tabs>
          <w:tab w:val="left" w:pos="2127"/>
        </w:tabs>
        <w:ind w:left="284" w:right="850"/>
        <w:rPr>
          <w:rFonts w:ascii="Arial" w:hAnsi="Arial" w:cs="Arial"/>
          <w:b/>
          <w:color w:val="000000"/>
          <w:spacing w:val="28"/>
        </w:rPr>
      </w:pPr>
    </w:p>
    <w:p w:rsidR="00E22D65" w:rsidRPr="00C45BDD" w:rsidRDefault="00E22D65">
      <w:pPr>
        <w:tabs>
          <w:tab w:val="left" w:pos="2127"/>
          <w:tab w:val="left" w:pos="6096"/>
        </w:tabs>
        <w:ind w:left="284" w:right="850"/>
        <w:rPr>
          <w:rFonts w:ascii="Arial" w:hAnsi="Arial" w:cs="Arial"/>
          <w:color w:val="000000"/>
        </w:rPr>
      </w:pPr>
    </w:p>
    <w:p w:rsidR="00AF44A3" w:rsidRPr="00C45BDD" w:rsidRDefault="00E22D65" w:rsidP="007F79A7">
      <w:pPr>
        <w:pBdr>
          <w:bottom w:val="single" w:sz="6" w:space="1" w:color="auto"/>
        </w:pBdr>
        <w:tabs>
          <w:tab w:val="left" w:pos="2127"/>
          <w:tab w:val="left" w:pos="7513"/>
        </w:tabs>
        <w:ind w:left="-284" w:right="-142"/>
        <w:jc w:val="center"/>
        <w:rPr>
          <w:rFonts w:ascii="Arial" w:hAnsi="Arial" w:cs="Arial"/>
          <w:b/>
          <w:caps/>
          <w:color w:val="000000"/>
        </w:rPr>
      </w:pPr>
      <w:r w:rsidRPr="00C45BDD">
        <w:rPr>
          <w:rFonts w:ascii="Arial" w:hAnsi="Arial" w:cs="Arial"/>
          <w:color w:val="000000"/>
        </w:rPr>
        <w:br w:type="page"/>
      </w:r>
      <w:r w:rsidRPr="00C45BDD">
        <w:rPr>
          <w:rFonts w:ascii="Arial" w:hAnsi="Arial" w:cs="Arial"/>
          <w:b/>
          <w:caps/>
          <w:color w:val="000000"/>
        </w:rPr>
        <w:lastRenderedPageBreak/>
        <w:t>Annexe n°2</w:t>
      </w:r>
    </w:p>
    <w:p w:rsidR="00AF44A3" w:rsidRPr="00C45BDD" w:rsidRDefault="00AF44A3" w:rsidP="00AF44A3">
      <w:pPr>
        <w:pBdr>
          <w:bottom w:val="single" w:sz="6" w:space="1" w:color="auto"/>
        </w:pBdr>
        <w:tabs>
          <w:tab w:val="left" w:pos="2127"/>
          <w:tab w:val="left" w:pos="7513"/>
        </w:tabs>
        <w:ind w:left="-284" w:right="-142"/>
        <w:jc w:val="center"/>
        <w:rPr>
          <w:rFonts w:ascii="Arial" w:hAnsi="Arial" w:cs="Arial"/>
          <w:b/>
          <w:caps/>
          <w:color w:val="000000"/>
        </w:rPr>
      </w:pPr>
    </w:p>
    <w:p w:rsidR="00E22D65" w:rsidRPr="00C45BDD" w:rsidRDefault="00E22D65">
      <w:pPr>
        <w:jc w:val="center"/>
        <w:rPr>
          <w:rFonts w:ascii="Arial" w:hAnsi="Arial" w:cs="Arial"/>
          <w:color w:val="000000"/>
        </w:rPr>
      </w:pPr>
    </w:p>
    <w:p w:rsidR="00AF44A3" w:rsidRPr="00C45BDD" w:rsidRDefault="00AF44A3">
      <w:pPr>
        <w:jc w:val="center"/>
        <w:rPr>
          <w:rFonts w:ascii="Arial" w:hAnsi="Arial" w:cs="Arial"/>
          <w:color w:val="000000"/>
        </w:rPr>
      </w:pPr>
      <w:r w:rsidRPr="00C45BDD">
        <w:rPr>
          <w:rFonts w:ascii="Arial" w:hAnsi="Arial" w:cs="Arial"/>
          <w:color w:val="000000"/>
        </w:rPr>
        <w:t>PROCEDURE DE COLLECTE DES EQUIPEMENTS</w:t>
      </w:r>
    </w:p>
    <w:p w:rsidR="00E22D65" w:rsidRPr="00C45BDD" w:rsidRDefault="00D042AC" w:rsidP="002831B1">
      <w:pPr>
        <w:jc w:val="center"/>
        <w:rPr>
          <w:rFonts w:ascii="Arial" w:hAnsi="Arial" w:cs="Arial"/>
          <w:color w:val="000000"/>
          <w:sz w:val="22"/>
        </w:rPr>
      </w:pPr>
      <w:r w:rsidRPr="00C45BDD">
        <w:rPr>
          <w:rFonts w:ascii="Arial" w:hAnsi="Arial" w:cs="Arial"/>
          <w:noProof/>
          <w:color w:val="000000"/>
          <w:sz w:val="22"/>
        </w:rPr>
        <w:drawing>
          <wp:inline distT="0" distB="0" distL="0" distR="0">
            <wp:extent cx="6379487" cy="4324350"/>
            <wp:effectExtent l="0" t="0" r="2540" b="0"/>
            <wp:docPr id="170" name="Imag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84002" cy="4327410"/>
                    </a:xfrm>
                    <a:prstGeom prst="rect">
                      <a:avLst/>
                    </a:prstGeom>
                    <a:noFill/>
                    <a:ln>
                      <a:noFill/>
                    </a:ln>
                    <a:effectLst/>
                  </pic:spPr>
                </pic:pic>
              </a:graphicData>
            </a:graphic>
          </wp:inline>
        </w:drawing>
      </w:r>
    </w:p>
    <w:p w:rsidR="007D3B18" w:rsidRPr="00C45BDD" w:rsidRDefault="007D3B18" w:rsidP="002831B1">
      <w:pPr>
        <w:jc w:val="center"/>
        <w:rPr>
          <w:rFonts w:ascii="Arial" w:hAnsi="Arial" w:cs="Arial"/>
          <w:color w:val="000000"/>
          <w:sz w:val="22"/>
        </w:rPr>
      </w:pPr>
    </w:p>
    <w:p w:rsidR="006546F3" w:rsidRPr="00C45BDD" w:rsidRDefault="006546F3">
      <w:pPr>
        <w:rPr>
          <w:rFonts w:ascii="Arial" w:hAnsi="Arial" w:cs="Arial"/>
          <w:color w:val="000000"/>
          <w:sz w:val="22"/>
        </w:rPr>
      </w:pPr>
    </w:p>
    <w:sectPr w:rsidR="006546F3" w:rsidRPr="00C45BDD" w:rsidSect="0073726A">
      <w:footerReference w:type="even" r:id="rId17"/>
      <w:footerReference w:type="default" r:id="rId18"/>
      <w:headerReference w:type="first" r:id="rId19"/>
      <w:footerReference w:type="first" r:id="rId20"/>
      <w:pgSz w:w="11906" w:h="16838"/>
      <w:pgMar w:top="125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BE8" w:rsidRDefault="00175BE8">
      <w:r>
        <w:separator/>
      </w:r>
    </w:p>
  </w:endnote>
  <w:endnote w:type="continuationSeparator" w:id="0">
    <w:p w:rsidR="00175BE8" w:rsidRDefault="0017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D65" w:rsidRDefault="00E22D6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22D65" w:rsidRDefault="00E22D6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D65" w:rsidRDefault="00E22D65">
    <w:pPr>
      <w:pStyle w:val="Pieddepage"/>
      <w:framePr w:wrap="around" w:vAnchor="text" w:hAnchor="margin" w:xAlign="right" w:y="1"/>
      <w:jc w:val="center"/>
      <w:rPr>
        <w:rStyle w:val="Numrodepage"/>
      </w:rPr>
    </w:pPr>
  </w:p>
  <w:p w:rsidR="00E22D65" w:rsidRDefault="008D1492">
    <w:pPr>
      <w:numPr>
        <w:ilvl w:val="12"/>
        <w:numId w:val="0"/>
      </w:numPr>
      <w:ind w:right="360"/>
      <w:rPr>
        <w:rFonts w:ascii="Trebuchet MS" w:hAnsi="Trebuchet MS"/>
        <w:sz w:val="18"/>
      </w:rPr>
    </w:pPr>
    <w:r>
      <w:rPr>
        <w:rStyle w:val="Numrodepage"/>
        <w:rFonts w:ascii="Trebuchet MS" w:hAnsi="Trebuchet MS"/>
        <w:sz w:val="18"/>
      </w:rPr>
      <w:t>PRESTATAIRE XX</w:t>
    </w:r>
    <w:r w:rsidR="00E22D65">
      <w:rPr>
        <w:rStyle w:val="Numrodepage"/>
        <w:rFonts w:ascii="Trebuchet MS" w:hAnsi="Trebuchet MS"/>
        <w:sz w:val="18"/>
      </w:rPr>
      <w:tab/>
    </w:r>
    <w:r w:rsidR="00E22D65">
      <w:rPr>
        <w:rStyle w:val="Numrodepage"/>
        <w:rFonts w:ascii="Trebuchet MS" w:hAnsi="Trebuchet MS"/>
        <w:sz w:val="18"/>
      </w:rPr>
      <w:tab/>
    </w:r>
    <w:r w:rsidR="00E22D65">
      <w:rPr>
        <w:rStyle w:val="Numrodepage"/>
        <w:rFonts w:ascii="Trebuchet MS" w:hAnsi="Trebuchet MS"/>
        <w:sz w:val="18"/>
      </w:rPr>
      <w:tab/>
    </w:r>
    <w:r w:rsidR="00E22D65">
      <w:rPr>
        <w:rStyle w:val="Numrodepage"/>
        <w:rFonts w:ascii="Trebuchet MS" w:hAnsi="Trebuchet MS"/>
        <w:sz w:val="18"/>
      </w:rPr>
      <w:tab/>
    </w:r>
    <w:r w:rsidR="00E22D65">
      <w:rPr>
        <w:rStyle w:val="Numrodepage"/>
        <w:rFonts w:ascii="Trebuchet MS" w:hAnsi="Trebuchet MS"/>
        <w:b/>
        <w:bCs/>
        <w:sz w:val="18"/>
      </w:rPr>
      <w:t>Page</w:t>
    </w:r>
    <w:r w:rsidR="00E22D65">
      <w:rPr>
        <w:rStyle w:val="Numrodepage"/>
        <w:rFonts w:ascii="Trebuchet MS" w:hAnsi="Trebuchet MS"/>
        <w:sz w:val="18"/>
      </w:rPr>
      <w:t xml:space="preserve"> </w:t>
    </w:r>
    <w:r w:rsidR="00E22D65">
      <w:rPr>
        <w:rStyle w:val="Numrodepage"/>
        <w:rFonts w:ascii="Trebuchet MS" w:hAnsi="Trebuchet MS"/>
        <w:sz w:val="18"/>
      </w:rPr>
      <w:fldChar w:fldCharType="begin"/>
    </w:r>
    <w:r w:rsidR="00E22D65">
      <w:rPr>
        <w:rStyle w:val="Numrodepage"/>
        <w:rFonts w:ascii="Trebuchet MS" w:hAnsi="Trebuchet MS"/>
        <w:sz w:val="18"/>
      </w:rPr>
      <w:instrText xml:space="preserve"> PAGE </w:instrText>
    </w:r>
    <w:r w:rsidR="00E22D65">
      <w:rPr>
        <w:rStyle w:val="Numrodepage"/>
        <w:rFonts w:ascii="Trebuchet MS" w:hAnsi="Trebuchet MS"/>
        <w:sz w:val="18"/>
      </w:rPr>
      <w:fldChar w:fldCharType="separate"/>
    </w:r>
    <w:r w:rsidR="00C45BDD">
      <w:rPr>
        <w:rStyle w:val="Numrodepage"/>
        <w:rFonts w:ascii="Trebuchet MS" w:hAnsi="Trebuchet MS"/>
        <w:noProof/>
        <w:sz w:val="18"/>
      </w:rPr>
      <w:t>10</w:t>
    </w:r>
    <w:r w:rsidR="00E22D65">
      <w:rPr>
        <w:rStyle w:val="Numrodepage"/>
        <w:rFonts w:ascii="Trebuchet MS" w:hAnsi="Trebuchet MS"/>
        <w:sz w:val="18"/>
      </w:rPr>
      <w:fldChar w:fldCharType="end"/>
    </w:r>
    <w:r w:rsidR="00E22D65">
      <w:rPr>
        <w:rStyle w:val="Numrodepage"/>
        <w:rFonts w:ascii="Trebuchet MS" w:hAnsi="Trebuchet MS"/>
        <w:sz w:val="18"/>
      </w:rPr>
      <w:t xml:space="preserve"> / </w:t>
    </w:r>
    <w:r w:rsidR="00E22D65">
      <w:rPr>
        <w:rStyle w:val="Numrodepage"/>
        <w:rFonts w:ascii="Trebuchet MS" w:hAnsi="Trebuchet MS"/>
        <w:b/>
        <w:bCs/>
        <w:sz w:val="18"/>
      </w:rPr>
      <w:fldChar w:fldCharType="begin"/>
    </w:r>
    <w:r w:rsidR="00E22D65">
      <w:rPr>
        <w:rStyle w:val="Numrodepage"/>
        <w:rFonts w:ascii="Trebuchet MS" w:hAnsi="Trebuchet MS"/>
        <w:b/>
        <w:bCs/>
        <w:sz w:val="18"/>
      </w:rPr>
      <w:instrText xml:space="preserve"> NUMPAGES </w:instrText>
    </w:r>
    <w:r w:rsidR="00E22D65">
      <w:rPr>
        <w:rStyle w:val="Numrodepage"/>
        <w:rFonts w:ascii="Trebuchet MS" w:hAnsi="Trebuchet MS"/>
        <w:b/>
        <w:bCs/>
        <w:sz w:val="18"/>
      </w:rPr>
      <w:fldChar w:fldCharType="separate"/>
    </w:r>
    <w:r w:rsidR="00C45BDD">
      <w:rPr>
        <w:rStyle w:val="Numrodepage"/>
        <w:rFonts w:ascii="Trebuchet MS" w:hAnsi="Trebuchet MS"/>
        <w:b/>
        <w:bCs/>
        <w:noProof/>
        <w:sz w:val="18"/>
      </w:rPr>
      <w:t>10</w:t>
    </w:r>
    <w:r w:rsidR="00E22D65">
      <w:rPr>
        <w:rStyle w:val="Numrodepage"/>
        <w:rFonts w:ascii="Trebuchet MS" w:hAnsi="Trebuchet MS"/>
        <w:b/>
        <w:bCs/>
        <w:sz w:val="18"/>
      </w:rPr>
      <w:fldChar w:fldCharType="end"/>
    </w:r>
    <w:r w:rsidR="00E22D65">
      <w:rPr>
        <w:rStyle w:val="Numrodepage"/>
        <w:rFonts w:ascii="Trebuchet MS" w:hAnsi="Trebuchet MS"/>
        <w:b/>
        <w:bCs/>
        <w:sz w:val="18"/>
      </w:rPr>
      <w:tab/>
    </w:r>
    <w:r w:rsidR="00E22D65">
      <w:rPr>
        <w:rStyle w:val="Numrodepage"/>
        <w:rFonts w:ascii="Trebuchet MS" w:hAnsi="Trebuchet MS"/>
        <w:b/>
        <w:bCs/>
        <w:sz w:val="18"/>
      </w:rPr>
      <w:tab/>
    </w:r>
    <w:r w:rsidR="00E22D65">
      <w:rPr>
        <w:rStyle w:val="Numrodepage"/>
        <w:rFonts w:ascii="Trebuchet MS" w:hAnsi="Trebuchet MS"/>
        <w:b/>
        <w:bCs/>
        <w:sz w:val="18"/>
      </w:rPr>
      <w:tab/>
    </w:r>
    <w:r w:rsidR="00E22D65">
      <w:rPr>
        <w:rStyle w:val="Numrodepage"/>
        <w:rFonts w:ascii="Trebuchet MS" w:hAnsi="Trebuchet MS"/>
        <w:b/>
        <w:bCs/>
        <w:sz w:val="18"/>
      </w:rPr>
      <w:tab/>
    </w:r>
    <w:r w:rsidR="006124AF">
      <w:rPr>
        <w:rStyle w:val="Numrodepage"/>
        <w:rFonts w:ascii="Trebuchet MS" w:hAnsi="Trebuchet MS"/>
        <w:sz w:val="18"/>
      </w:rPr>
      <w:t>ORGANISME XXXXX</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D65" w:rsidRDefault="00E22D65">
    <w:pPr>
      <w:pBdr>
        <w:bottom w:val="single" w:sz="6" w:space="1" w:color="auto"/>
      </w:pBdr>
      <w:rPr>
        <w:rFonts w:ascii="Trebuchet MS" w:hAnsi="Trebuchet MS"/>
        <w:b/>
        <w:caps/>
        <w:color w:val="000000"/>
        <w:sz w:val="18"/>
      </w:rPr>
    </w:pPr>
  </w:p>
  <w:p w:rsidR="00E22D65" w:rsidRDefault="00E22D65">
    <w:pPr>
      <w:pBdr>
        <w:bottom w:val="single" w:sz="6" w:space="1" w:color="auto"/>
      </w:pBdr>
      <w:rPr>
        <w:rFonts w:ascii="Trebuchet MS" w:hAnsi="Trebuchet MS"/>
        <w:b/>
        <w:caps/>
        <w:color w:val="000000"/>
        <w:sz w:val="18"/>
      </w:rPr>
    </w:pPr>
  </w:p>
  <w:p w:rsidR="00E22D65" w:rsidRDefault="008D1492">
    <w:pPr>
      <w:numPr>
        <w:ilvl w:val="12"/>
        <w:numId w:val="0"/>
      </w:numPr>
      <w:ind w:right="360"/>
    </w:pPr>
    <w:r w:rsidRPr="008D1492">
      <w:rPr>
        <w:rStyle w:val="Numrodepage"/>
        <w:rFonts w:ascii="Trebuchet MS" w:hAnsi="Trebuchet MS"/>
        <w:sz w:val="18"/>
        <w:highlight w:val="yellow"/>
      </w:rPr>
      <w:t>Prestataire XX</w:t>
    </w:r>
    <w:r w:rsidR="00E22D65">
      <w:rPr>
        <w:rStyle w:val="Numrodepage"/>
        <w:rFonts w:ascii="Trebuchet MS" w:hAnsi="Trebuchet MS"/>
        <w:sz w:val="18"/>
      </w:rPr>
      <w:tab/>
    </w:r>
    <w:r w:rsidR="00E22D65">
      <w:rPr>
        <w:rStyle w:val="Numrodepage"/>
        <w:rFonts w:ascii="Trebuchet MS" w:hAnsi="Trebuchet MS"/>
        <w:sz w:val="18"/>
      </w:rPr>
      <w:tab/>
    </w:r>
    <w:r w:rsidR="00E22D65">
      <w:rPr>
        <w:rStyle w:val="Numrodepage"/>
        <w:rFonts w:ascii="Trebuchet MS" w:hAnsi="Trebuchet MS"/>
        <w:sz w:val="18"/>
      </w:rPr>
      <w:tab/>
    </w:r>
    <w:r w:rsidR="00E22D65">
      <w:rPr>
        <w:rStyle w:val="Numrodepage"/>
        <w:rFonts w:ascii="Trebuchet MS" w:hAnsi="Trebuchet MS"/>
        <w:sz w:val="18"/>
      </w:rPr>
      <w:tab/>
    </w:r>
    <w:r w:rsidR="00E22D65">
      <w:rPr>
        <w:rStyle w:val="Numrodepage"/>
        <w:rFonts w:ascii="Trebuchet MS" w:hAnsi="Trebuchet MS"/>
        <w:b/>
        <w:bCs/>
        <w:sz w:val="18"/>
      </w:rPr>
      <w:t>Page</w:t>
    </w:r>
    <w:r w:rsidR="00E22D65">
      <w:rPr>
        <w:rStyle w:val="Numrodepage"/>
        <w:rFonts w:ascii="Trebuchet MS" w:hAnsi="Trebuchet MS"/>
        <w:sz w:val="18"/>
      </w:rPr>
      <w:t xml:space="preserve"> </w:t>
    </w:r>
    <w:r w:rsidR="00E22D65">
      <w:rPr>
        <w:rStyle w:val="Numrodepage"/>
        <w:rFonts w:ascii="Trebuchet MS" w:hAnsi="Trebuchet MS"/>
        <w:sz w:val="18"/>
      </w:rPr>
      <w:fldChar w:fldCharType="begin"/>
    </w:r>
    <w:r w:rsidR="00E22D65">
      <w:rPr>
        <w:rStyle w:val="Numrodepage"/>
        <w:rFonts w:ascii="Trebuchet MS" w:hAnsi="Trebuchet MS"/>
        <w:sz w:val="18"/>
      </w:rPr>
      <w:instrText xml:space="preserve"> PAGE </w:instrText>
    </w:r>
    <w:r w:rsidR="00E22D65">
      <w:rPr>
        <w:rStyle w:val="Numrodepage"/>
        <w:rFonts w:ascii="Trebuchet MS" w:hAnsi="Trebuchet MS"/>
        <w:sz w:val="18"/>
      </w:rPr>
      <w:fldChar w:fldCharType="separate"/>
    </w:r>
    <w:r w:rsidR="00C45BDD">
      <w:rPr>
        <w:rStyle w:val="Numrodepage"/>
        <w:rFonts w:ascii="Trebuchet MS" w:hAnsi="Trebuchet MS"/>
        <w:noProof/>
        <w:sz w:val="18"/>
      </w:rPr>
      <w:t>1</w:t>
    </w:r>
    <w:r w:rsidR="00E22D65">
      <w:rPr>
        <w:rStyle w:val="Numrodepage"/>
        <w:rFonts w:ascii="Trebuchet MS" w:hAnsi="Trebuchet MS"/>
        <w:sz w:val="18"/>
      </w:rPr>
      <w:fldChar w:fldCharType="end"/>
    </w:r>
    <w:r w:rsidR="00E22D65">
      <w:rPr>
        <w:rStyle w:val="Numrodepage"/>
        <w:rFonts w:ascii="Trebuchet MS" w:hAnsi="Trebuchet MS"/>
        <w:sz w:val="18"/>
      </w:rPr>
      <w:t xml:space="preserve"> / </w:t>
    </w:r>
    <w:r w:rsidR="00E22D65">
      <w:rPr>
        <w:rStyle w:val="Numrodepage"/>
        <w:rFonts w:ascii="Trebuchet MS" w:hAnsi="Trebuchet MS"/>
        <w:b/>
        <w:bCs/>
        <w:sz w:val="18"/>
      </w:rPr>
      <w:fldChar w:fldCharType="begin"/>
    </w:r>
    <w:r w:rsidR="00E22D65">
      <w:rPr>
        <w:rStyle w:val="Numrodepage"/>
        <w:rFonts w:ascii="Trebuchet MS" w:hAnsi="Trebuchet MS"/>
        <w:b/>
        <w:bCs/>
        <w:sz w:val="18"/>
      </w:rPr>
      <w:instrText xml:space="preserve"> NUMPAGES </w:instrText>
    </w:r>
    <w:r w:rsidR="00E22D65">
      <w:rPr>
        <w:rStyle w:val="Numrodepage"/>
        <w:rFonts w:ascii="Trebuchet MS" w:hAnsi="Trebuchet MS"/>
        <w:b/>
        <w:bCs/>
        <w:sz w:val="18"/>
      </w:rPr>
      <w:fldChar w:fldCharType="separate"/>
    </w:r>
    <w:r w:rsidR="00C45BDD">
      <w:rPr>
        <w:rStyle w:val="Numrodepage"/>
        <w:rFonts w:ascii="Trebuchet MS" w:hAnsi="Trebuchet MS"/>
        <w:b/>
        <w:bCs/>
        <w:noProof/>
        <w:sz w:val="18"/>
      </w:rPr>
      <w:t>10</w:t>
    </w:r>
    <w:r w:rsidR="00E22D65">
      <w:rPr>
        <w:rStyle w:val="Numrodepage"/>
        <w:rFonts w:ascii="Trebuchet MS" w:hAnsi="Trebuchet MS"/>
        <w:b/>
        <w:bCs/>
        <w:sz w:val="18"/>
      </w:rPr>
      <w:fldChar w:fldCharType="end"/>
    </w:r>
    <w:r w:rsidR="00E22D65">
      <w:rPr>
        <w:rStyle w:val="Numrodepage"/>
        <w:rFonts w:ascii="Trebuchet MS" w:hAnsi="Trebuchet MS"/>
        <w:b/>
        <w:bCs/>
        <w:sz w:val="18"/>
      </w:rPr>
      <w:tab/>
    </w:r>
    <w:r w:rsidR="00E22D65">
      <w:rPr>
        <w:rStyle w:val="Numrodepage"/>
        <w:rFonts w:ascii="Trebuchet MS" w:hAnsi="Trebuchet MS"/>
        <w:b/>
        <w:bCs/>
        <w:sz w:val="18"/>
      </w:rPr>
      <w:tab/>
    </w:r>
    <w:r w:rsidR="00E22D65">
      <w:rPr>
        <w:rStyle w:val="Numrodepage"/>
        <w:rFonts w:ascii="Trebuchet MS" w:hAnsi="Trebuchet MS"/>
        <w:b/>
        <w:bCs/>
        <w:sz w:val="18"/>
      </w:rPr>
      <w:tab/>
    </w:r>
    <w:r w:rsidR="00E22D65">
      <w:rPr>
        <w:rStyle w:val="Numrodepage"/>
        <w:rFonts w:ascii="Trebuchet MS" w:hAnsi="Trebuchet MS"/>
        <w:b/>
        <w:bCs/>
        <w:sz w:val="18"/>
      </w:rPr>
      <w:tab/>
    </w:r>
    <w:r w:rsidRPr="008D1492">
      <w:rPr>
        <w:rStyle w:val="Numrodepage"/>
        <w:rFonts w:ascii="Trebuchet MS" w:hAnsi="Trebuchet MS"/>
        <w:sz w:val="18"/>
        <w:highlight w:val="yellow"/>
      </w:rPr>
      <w:t xml:space="preserve">Organisme </w:t>
    </w:r>
    <w:proofErr w:type="spellStart"/>
    <w:r w:rsidRPr="008D1492">
      <w:rPr>
        <w:rStyle w:val="Numrodepage"/>
        <w:rFonts w:ascii="Trebuchet MS" w:hAnsi="Trebuchet MS"/>
        <w:sz w:val="18"/>
        <w:highlight w:val="yellow"/>
      </w:rPr>
      <w:t>xxxxx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BE8" w:rsidRDefault="00175BE8">
      <w:r>
        <w:separator/>
      </w:r>
    </w:p>
  </w:footnote>
  <w:footnote w:type="continuationSeparator" w:id="0">
    <w:p w:rsidR="00175BE8" w:rsidRDefault="00175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7FB" w:rsidRDefault="0073726A">
    <w:pPr>
      <w:pStyle w:val="En-tte"/>
    </w:pPr>
    <w:r>
      <w:rPr>
        <w:rFonts w:ascii="Trebuchet MS" w:hAnsi="Trebuchet MS"/>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648E"/>
    <w:multiLevelType w:val="singleLevel"/>
    <w:tmpl w:val="CFC656FA"/>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4374ED7"/>
    <w:multiLevelType w:val="hybridMultilevel"/>
    <w:tmpl w:val="B058C81E"/>
    <w:lvl w:ilvl="0" w:tplc="65A02454">
      <w:start w:val="3"/>
      <w:numFmt w:val="bullet"/>
      <w:lvlText w:val="-"/>
      <w:lvlJc w:val="left"/>
      <w:pPr>
        <w:tabs>
          <w:tab w:val="num" w:pos="1428"/>
        </w:tabs>
        <w:ind w:left="1428" w:hanging="360"/>
      </w:pPr>
      <w:rPr>
        <w:rFonts w:ascii="Times New Roman" w:hAnsi="Times New Roman"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 w15:restartNumberingAfterBreak="0">
    <w:nsid w:val="05B06F5D"/>
    <w:multiLevelType w:val="hybridMultilevel"/>
    <w:tmpl w:val="3426FF04"/>
    <w:lvl w:ilvl="0" w:tplc="6BCE164E">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615C82"/>
    <w:multiLevelType w:val="hybridMultilevel"/>
    <w:tmpl w:val="837CAAF0"/>
    <w:lvl w:ilvl="0" w:tplc="6A60542C">
      <w:start w:val="1"/>
      <w:numFmt w:val="bullet"/>
      <w:lvlText w:val="-"/>
      <w:lvlJc w:val="left"/>
      <w:pPr>
        <w:tabs>
          <w:tab w:val="num" w:pos="720"/>
        </w:tabs>
        <w:ind w:left="720" w:hanging="360"/>
      </w:pPr>
      <w:rPr>
        <w:rFonts w:ascii="Tahoma" w:hAnsi="Tahoma" w:hint="default"/>
      </w:rPr>
    </w:lvl>
    <w:lvl w:ilvl="1" w:tplc="96BE6B02">
      <w:start w:val="127"/>
      <w:numFmt w:val="bullet"/>
      <w:lvlText w:val="-"/>
      <w:lvlJc w:val="left"/>
      <w:pPr>
        <w:tabs>
          <w:tab w:val="num" w:pos="1440"/>
        </w:tabs>
        <w:ind w:left="1440" w:hanging="360"/>
      </w:pPr>
      <w:rPr>
        <w:rFonts w:ascii="Tahoma" w:hAnsi="Tahoma" w:hint="default"/>
      </w:rPr>
    </w:lvl>
    <w:lvl w:ilvl="2" w:tplc="8BF0D6FC" w:tentative="1">
      <w:start w:val="1"/>
      <w:numFmt w:val="bullet"/>
      <w:lvlText w:val="-"/>
      <w:lvlJc w:val="left"/>
      <w:pPr>
        <w:tabs>
          <w:tab w:val="num" w:pos="2160"/>
        </w:tabs>
        <w:ind w:left="2160" w:hanging="360"/>
      </w:pPr>
      <w:rPr>
        <w:rFonts w:ascii="Tahoma" w:hAnsi="Tahoma" w:hint="default"/>
      </w:rPr>
    </w:lvl>
    <w:lvl w:ilvl="3" w:tplc="3732D030" w:tentative="1">
      <w:start w:val="1"/>
      <w:numFmt w:val="bullet"/>
      <w:lvlText w:val="-"/>
      <w:lvlJc w:val="left"/>
      <w:pPr>
        <w:tabs>
          <w:tab w:val="num" w:pos="2880"/>
        </w:tabs>
        <w:ind w:left="2880" w:hanging="360"/>
      </w:pPr>
      <w:rPr>
        <w:rFonts w:ascii="Tahoma" w:hAnsi="Tahoma" w:hint="default"/>
      </w:rPr>
    </w:lvl>
    <w:lvl w:ilvl="4" w:tplc="4F9479AE" w:tentative="1">
      <w:start w:val="1"/>
      <w:numFmt w:val="bullet"/>
      <w:lvlText w:val="-"/>
      <w:lvlJc w:val="left"/>
      <w:pPr>
        <w:tabs>
          <w:tab w:val="num" w:pos="3600"/>
        </w:tabs>
        <w:ind w:left="3600" w:hanging="360"/>
      </w:pPr>
      <w:rPr>
        <w:rFonts w:ascii="Tahoma" w:hAnsi="Tahoma" w:hint="default"/>
      </w:rPr>
    </w:lvl>
    <w:lvl w:ilvl="5" w:tplc="79AC2296" w:tentative="1">
      <w:start w:val="1"/>
      <w:numFmt w:val="bullet"/>
      <w:lvlText w:val="-"/>
      <w:lvlJc w:val="left"/>
      <w:pPr>
        <w:tabs>
          <w:tab w:val="num" w:pos="4320"/>
        </w:tabs>
        <w:ind w:left="4320" w:hanging="360"/>
      </w:pPr>
      <w:rPr>
        <w:rFonts w:ascii="Tahoma" w:hAnsi="Tahoma" w:hint="default"/>
      </w:rPr>
    </w:lvl>
    <w:lvl w:ilvl="6" w:tplc="45E82528" w:tentative="1">
      <w:start w:val="1"/>
      <w:numFmt w:val="bullet"/>
      <w:lvlText w:val="-"/>
      <w:lvlJc w:val="left"/>
      <w:pPr>
        <w:tabs>
          <w:tab w:val="num" w:pos="5040"/>
        </w:tabs>
        <w:ind w:left="5040" w:hanging="360"/>
      </w:pPr>
      <w:rPr>
        <w:rFonts w:ascii="Tahoma" w:hAnsi="Tahoma" w:hint="default"/>
      </w:rPr>
    </w:lvl>
    <w:lvl w:ilvl="7" w:tplc="C470880A" w:tentative="1">
      <w:start w:val="1"/>
      <w:numFmt w:val="bullet"/>
      <w:lvlText w:val="-"/>
      <w:lvlJc w:val="left"/>
      <w:pPr>
        <w:tabs>
          <w:tab w:val="num" w:pos="5760"/>
        </w:tabs>
        <w:ind w:left="5760" w:hanging="360"/>
      </w:pPr>
      <w:rPr>
        <w:rFonts w:ascii="Tahoma" w:hAnsi="Tahoma" w:hint="default"/>
      </w:rPr>
    </w:lvl>
    <w:lvl w:ilvl="8" w:tplc="683072D2" w:tentative="1">
      <w:start w:val="1"/>
      <w:numFmt w:val="bullet"/>
      <w:lvlText w:val="-"/>
      <w:lvlJc w:val="left"/>
      <w:pPr>
        <w:tabs>
          <w:tab w:val="num" w:pos="6480"/>
        </w:tabs>
        <w:ind w:left="6480" w:hanging="360"/>
      </w:pPr>
      <w:rPr>
        <w:rFonts w:ascii="Tahoma" w:hAnsi="Tahoma" w:hint="default"/>
      </w:rPr>
    </w:lvl>
  </w:abstractNum>
  <w:abstractNum w:abstractNumId="4" w15:restartNumberingAfterBreak="0">
    <w:nsid w:val="19133258"/>
    <w:multiLevelType w:val="singleLevel"/>
    <w:tmpl w:val="52C83128"/>
    <w:lvl w:ilvl="0">
      <w:numFmt w:val="bullet"/>
      <w:pStyle w:val="Puceretrait2"/>
      <w:lvlText w:val="-"/>
      <w:lvlJc w:val="left"/>
      <w:pPr>
        <w:tabs>
          <w:tab w:val="num" w:pos="360"/>
        </w:tabs>
        <w:ind w:left="360" w:hanging="360"/>
      </w:pPr>
      <w:rPr>
        <w:rFonts w:ascii="Times New Roman" w:hAnsi="Times New Roman" w:hint="default"/>
      </w:rPr>
    </w:lvl>
  </w:abstractNum>
  <w:abstractNum w:abstractNumId="5" w15:restartNumberingAfterBreak="0">
    <w:nsid w:val="1AC23976"/>
    <w:multiLevelType w:val="singleLevel"/>
    <w:tmpl w:val="F82C43EC"/>
    <w:lvl w:ilvl="0">
      <w:numFmt w:val="bullet"/>
      <w:pStyle w:val="Puceretrait1"/>
      <w:lvlText w:val="-"/>
      <w:lvlJc w:val="left"/>
      <w:pPr>
        <w:tabs>
          <w:tab w:val="num" w:pos="360"/>
        </w:tabs>
        <w:ind w:left="360" w:hanging="360"/>
      </w:pPr>
      <w:rPr>
        <w:rFonts w:ascii="Times New Roman" w:hAnsi="Times New Roman" w:hint="default"/>
      </w:rPr>
    </w:lvl>
  </w:abstractNum>
  <w:abstractNum w:abstractNumId="6" w15:restartNumberingAfterBreak="0">
    <w:nsid w:val="225B3056"/>
    <w:multiLevelType w:val="hybridMultilevel"/>
    <w:tmpl w:val="7E40F9D2"/>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406717"/>
    <w:multiLevelType w:val="singleLevel"/>
    <w:tmpl w:val="08109FA0"/>
    <w:lvl w:ilvl="0">
      <w:start w:val="1"/>
      <w:numFmt w:val="bullet"/>
      <w:pStyle w:val="Titre5"/>
      <w:lvlText w:val=""/>
      <w:lvlJc w:val="left"/>
      <w:pPr>
        <w:tabs>
          <w:tab w:val="num" w:pos="360"/>
        </w:tabs>
        <w:ind w:left="360" w:hanging="360"/>
      </w:pPr>
      <w:rPr>
        <w:rFonts w:ascii="Wingdings" w:hAnsi="Wingdings" w:hint="default"/>
      </w:rPr>
    </w:lvl>
  </w:abstractNum>
  <w:abstractNum w:abstractNumId="8" w15:restartNumberingAfterBreak="0">
    <w:nsid w:val="2DE26555"/>
    <w:multiLevelType w:val="singleLevel"/>
    <w:tmpl w:val="5A1EB1D2"/>
    <w:lvl w:ilvl="0">
      <w:numFmt w:val="bullet"/>
      <w:pStyle w:val="Puceretrait3"/>
      <w:lvlText w:val="-"/>
      <w:lvlJc w:val="left"/>
      <w:pPr>
        <w:tabs>
          <w:tab w:val="num" w:pos="360"/>
        </w:tabs>
        <w:ind w:left="360" w:hanging="360"/>
      </w:pPr>
      <w:rPr>
        <w:rFonts w:ascii="Times New Roman" w:hAnsi="Times New Roman" w:hint="default"/>
      </w:rPr>
    </w:lvl>
  </w:abstractNum>
  <w:abstractNum w:abstractNumId="9" w15:restartNumberingAfterBreak="0">
    <w:nsid w:val="30A5584D"/>
    <w:multiLevelType w:val="hybridMultilevel"/>
    <w:tmpl w:val="56B27664"/>
    <w:lvl w:ilvl="0" w:tplc="3B5ED3BC">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5216686A">
      <w:numFmt w:val="bullet"/>
      <w:lvlText w:val="-"/>
      <w:lvlJc w:val="left"/>
      <w:pPr>
        <w:tabs>
          <w:tab w:val="num" w:pos="2505"/>
        </w:tabs>
        <w:ind w:left="2505" w:hanging="360"/>
      </w:pPr>
      <w:rPr>
        <w:rFonts w:ascii="Verdana" w:eastAsia="Times New Roman" w:hAnsi="Verdana" w:cs="Times New Roman" w:hint="default"/>
        <w:u w:val="none"/>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30EB73E5"/>
    <w:multiLevelType w:val="singleLevel"/>
    <w:tmpl w:val="C404526C"/>
    <w:lvl w:ilvl="0">
      <w:start w:val="1"/>
      <w:numFmt w:val="bullet"/>
      <w:pStyle w:val="Flecheretrait1"/>
      <w:lvlText w:val=""/>
      <w:lvlJc w:val="left"/>
      <w:pPr>
        <w:tabs>
          <w:tab w:val="num" w:pos="360"/>
        </w:tabs>
        <w:ind w:left="360" w:hanging="360"/>
      </w:pPr>
      <w:rPr>
        <w:rFonts w:ascii="Wingdings" w:hAnsi="Wingdings" w:hint="default"/>
      </w:rPr>
    </w:lvl>
  </w:abstractNum>
  <w:abstractNum w:abstractNumId="11" w15:restartNumberingAfterBreak="0">
    <w:nsid w:val="384A39FB"/>
    <w:multiLevelType w:val="multilevel"/>
    <w:tmpl w:val="2314082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F013A42"/>
    <w:multiLevelType w:val="singleLevel"/>
    <w:tmpl w:val="5726BE8E"/>
    <w:lvl w:ilvl="0">
      <w:start w:val="1"/>
      <w:numFmt w:val="bullet"/>
      <w:lvlText w:val="-"/>
      <w:lvlJc w:val="left"/>
      <w:pPr>
        <w:tabs>
          <w:tab w:val="num" w:pos="360"/>
        </w:tabs>
        <w:ind w:left="360" w:hanging="360"/>
      </w:pPr>
      <w:rPr>
        <w:rFonts w:hint="default"/>
      </w:rPr>
    </w:lvl>
  </w:abstractNum>
  <w:abstractNum w:abstractNumId="13" w15:restartNumberingAfterBreak="0">
    <w:nsid w:val="42A16E30"/>
    <w:multiLevelType w:val="hybridMultilevel"/>
    <w:tmpl w:val="0E66A948"/>
    <w:lvl w:ilvl="0" w:tplc="A32C7F16">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45A3398E"/>
    <w:multiLevelType w:val="hybridMultilevel"/>
    <w:tmpl w:val="7C9629A2"/>
    <w:lvl w:ilvl="0" w:tplc="A32C7F16">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185032"/>
    <w:multiLevelType w:val="hybridMultilevel"/>
    <w:tmpl w:val="2DA8E5D4"/>
    <w:lvl w:ilvl="0" w:tplc="C704793A">
      <w:start w:val="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4D04DC"/>
    <w:multiLevelType w:val="hybridMultilevel"/>
    <w:tmpl w:val="4894CBB0"/>
    <w:lvl w:ilvl="0" w:tplc="FFFFFFFF">
      <w:start w:val="7"/>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56AF33D7"/>
    <w:multiLevelType w:val="hybridMultilevel"/>
    <w:tmpl w:val="E3E213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F7645A"/>
    <w:multiLevelType w:val="hybridMultilevel"/>
    <w:tmpl w:val="86560976"/>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3531AB"/>
    <w:multiLevelType w:val="hybridMultilevel"/>
    <w:tmpl w:val="50EA9406"/>
    <w:lvl w:ilvl="0" w:tplc="24A67FE4">
      <w:start w:val="1"/>
      <w:numFmt w:val="bullet"/>
      <w:lvlText w:val="o"/>
      <w:lvlJc w:val="left"/>
      <w:pPr>
        <w:tabs>
          <w:tab w:val="num" w:pos="720"/>
        </w:tabs>
        <w:ind w:left="720" w:hanging="360"/>
      </w:pPr>
      <w:rPr>
        <w:rFonts w:ascii="Courier New" w:hAnsi="Courier New" w:hint="default"/>
      </w:rPr>
    </w:lvl>
    <w:lvl w:ilvl="1" w:tplc="E43086D8" w:tentative="1">
      <w:start w:val="1"/>
      <w:numFmt w:val="bullet"/>
      <w:lvlText w:val="o"/>
      <w:lvlJc w:val="left"/>
      <w:pPr>
        <w:tabs>
          <w:tab w:val="num" w:pos="1440"/>
        </w:tabs>
        <w:ind w:left="1440" w:hanging="360"/>
      </w:pPr>
      <w:rPr>
        <w:rFonts w:ascii="Courier New" w:hAnsi="Courier New" w:hint="default"/>
      </w:rPr>
    </w:lvl>
    <w:lvl w:ilvl="2" w:tplc="B04E41DE" w:tentative="1">
      <w:start w:val="1"/>
      <w:numFmt w:val="bullet"/>
      <w:lvlText w:val="o"/>
      <w:lvlJc w:val="left"/>
      <w:pPr>
        <w:tabs>
          <w:tab w:val="num" w:pos="2160"/>
        </w:tabs>
        <w:ind w:left="2160" w:hanging="360"/>
      </w:pPr>
      <w:rPr>
        <w:rFonts w:ascii="Courier New" w:hAnsi="Courier New" w:hint="default"/>
      </w:rPr>
    </w:lvl>
    <w:lvl w:ilvl="3" w:tplc="6D5AB73C" w:tentative="1">
      <w:start w:val="1"/>
      <w:numFmt w:val="bullet"/>
      <w:lvlText w:val="o"/>
      <w:lvlJc w:val="left"/>
      <w:pPr>
        <w:tabs>
          <w:tab w:val="num" w:pos="2880"/>
        </w:tabs>
        <w:ind w:left="2880" w:hanging="360"/>
      </w:pPr>
      <w:rPr>
        <w:rFonts w:ascii="Courier New" w:hAnsi="Courier New" w:hint="default"/>
      </w:rPr>
    </w:lvl>
    <w:lvl w:ilvl="4" w:tplc="1F4E6876" w:tentative="1">
      <w:start w:val="1"/>
      <w:numFmt w:val="bullet"/>
      <w:lvlText w:val="o"/>
      <w:lvlJc w:val="left"/>
      <w:pPr>
        <w:tabs>
          <w:tab w:val="num" w:pos="3600"/>
        </w:tabs>
        <w:ind w:left="3600" w:hanging="360"/>
      </w:pPr>
      <w:rPr>
        <w:rFonts w:ascii="Courier New" w:hAnsi="Courier New" w:hint="default"/>
      </w:rPr>
    </w:lvl>
    <w:lvl w:ilvl="5" w:tplc="1294F55E" w:tentative="1">
      <w:start w:val="1"/>
      <w:numFmt w:val="bullet"/>
      <w:lvlText w:val="o"/>
      <w:lvlJc w:val="left"/>
      <w:pPr>
        <w:tabs>
          <w:tab w:val="num" w:pos="4320"/>
        </w:tabs>
        <w:ind w:left="4320" w:hanging="360"/>
      </w:pPr>
      <w:rPr>
        <w:rFonts w:ascii="Courier New" w:hAnsi="Courier New" w:hint="default"/>
      </w:rPr>
    </w:lvl>
    <w:lvl w:ilvl="6" w:tplc="CBC002B4" w:tentative="1">
      <w:start w:val="1"/>
      <w:numFmt w:val="bullet"/>
      <w:lvlText w:val="o"/>
      <w:lvlJc w:val="left"/>
      <w:pPr>
        <w:tabs>
          <w:tab w:val="num" w:pos="5040"/>
        </w:tabs>
        <w:ind w:left="5040" w:hanging="360"/>
      </w:pPr>
      <w:rPr>
        <w:rFonts w:ascii="Courier New" w:hAnsi="Courier New" w:hint="default"/>
      </w:rPr>
    </w:lvl>
    <w:lvl w:ilvl="7" w:tplc="30E2BFE0" w:tentative="1">
      <w:start w:val="1"/>
      <w:numFmt w:val="bullet"/>
      <w:lvlText w:val="o"/>
      <w:lvlJc w:val="left"/>
      <w:pPr>
        <w:tabs>
          <w:tab w:val="num" w:pos="5760"/>
        </w:tabs>
        <w:ind w:left="5760" w:hanging="360"/>
      </w:pPr>
      <w:rPr>
        <w:rFonts w:ascii="Courier New" w:hAnsi="Courier New" w:hint="default"/>
      </w:rPr>
    </w:lvl>
    <w:lvl w:ilvl="8" w:tplc="9D904016" w:tentative="1">
      <w:start w:val="1"/>
      <w:numFmt w:val="bullet"/>
      <w:lvlText w:val="o"/>
      <w:lvlJc w:val="left"/>
      <w:pPr>
        <w:tabs>
          <w:tab w:val="num" w:pos="6480"/>
        </w:tabs>
        <w:ind w:left="6480" w:hanging="360"/>
      </w:pPr>
      <w:rPr>
        <w:rFonts w:ascii="Courier New" w:hAnsi="Courier New" w:hint="default"/>
      </w:rPr>
    </w:lvl>
  </w:abstractNum>
  <w:abstractNum w:abstractNumId="20" w15:restartNumberingAfterBreak="0">
    <w:nsid w:val="5F340C72"/>
    <w:multiLevelType w:val="singleLevel"/>
    <w:tmpl w:val="3AAC6476"/>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47525E6"/>
    <w:multiLevelType w:val="singleLevel"/>
    <w:tmpl w:val="26FC0624"/>
    <w:lvl w:ilvl="0">
      <w:start w:val="61"/>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698603F1"/>
    <w:multiLevelType w:val="hybridMultilevel"/>
    <w:tmpl w:val="14123416"/>
    <w:lvl w:ilvl="0" w:tplc="637E789E">
      <w:start w:val="1"/>
      <w:numFmt w:val="decimal"/>
      <w:lvlText w:val="%1-"/>
      <w:lvlJc w:val="left"/>
      <w:pPr>
        <w:tabs>
          <w:tab w:val="num" w:pos="720"/>
        </w:tabs>
        <w:ind w:left="720" w:hanging="360"/>
      </w:pPr>
      <w:rPr>
        <w:rFonts w:hint="default"/>
      </w:rPr>
    </w:lvl>
    <w:lvl w:ilvl="1" w:tplc="A43648AA">
      <w:start w:val="1"/>
      <w:numFmt w:val="bullet"/>
      <w:lvlText w:val=""/>
      <w:lvlJc w:val="left"/>
      <w:pPr>
        <w:tabs>
          <w:tab w:val="num" w:pos="1440"/>
        </w:tabs>
        <w:ind w:left="1440" w:hanging="360"/>
      </w:pPr>
      <w:rPr>
        <w:rFonts w:ascii="Symbol" w:eastAsia="Times New Roman" w:hAnsi="Symbol"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A160931"/>
    <w:multiLevelType w:val="hybridMultilevel"/>
    <w:tmpl w:val="7C6E0D4A"/>
    <w:lvl w:ilvl="0" w:tplc="FFFFFFFF">
      <w:start w:val="1"/>
      <w:numFmt w:val="bullet"/>
      <w:pStyle w:val="titre4"/>
      <w:lvlText w:val=""/>
      <w:lvlJc w:val="left"/>
      <w:pPr>
        <w:tabs>
          <w:tab w:val="num" w:pos="927"/>
        </w:tabs>
        <w:ind w:left="927"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numFmt w:val="bullet"/>
      <w:lvlText w:val="-"/>
      <w:lvlJc w:val="left"/>
      <w:pPr>
        <w:tabs>
          <w:tab w:val="num" w:pos="3447"/>
        </w:tabs>
        <w:ind w:left="3447" w:hanging="360"/>
      </w:pPr>
      <w:rPr>
        <w:rFonts w:ascii="Times New Roman" w:eastAsia="Times New Roman" w:hAnsi="Times New Roman" w:cs="Times New Roman"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BAC5836"/>
    <w:multiLevelType w:val="singleLevel"/>
    <w:tmpl w:val="65A02454"/>
    <w:lvl w:ilvl="0">
      <w:start w:val="3"/>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7F176207"/>
    <w:multiLevelType w:val="singleLevel"/>
    <w:tmpl w:val="040C0003"/>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13"/>
  </w:num>
  <w:num w:numId="3">
    <w:abstractNumId w:val="3"/>
  </w:num>
  <w:num w:numId="4">
    <w:abstractNumId w:val="9"/>
  </w:num>
  <w:num w:numId="5">
    <w:abstractNumId w:val="0"/>
  </w:num>
  <w:num w:numId="6">
    <w:abstractNumId w:val="24"/>
  </w:num>
  <w:num w:numId="7">
    <w:abstractNumId w:val="17"/>
  </w:num>
  <w:num w:numId="8">
    <w:abstractNumId w:val="5"/>
  </w:num>
  <w:num w:numId="9">
    <w:abstractNumId w:val="4"/>
  </w:num>
  <w:num w:numId="10">
    <w:abstractNumId w:val="8"/>
  </w:num>
  <w:num w:numId="11">
    <w:abstractNumId w:val="10"/>
  </w:num>
  <w:num w:numId="12">
    <w:abstractNumId w:val="7"/>
  </w:num>
  <w:num w:numId="13">
    <w:abstractNumId w:val="23"/>
  </w:num>
  <w:num w:numId="14">
    <w:abstractNumId w:val="11"/>
  </w:num>
  <w:num w:numId="15">
    <w:abstractNumId w:val="20"/>
  </w:num>
  <w:num w:numId="16">
    <w:abstractNumId w:val="16"/>
  </w:num>
  <w:num w:numId="17">
    <w:abstractNumId w:val="25"/>
  </w:num>
  <w:num w:numId="18">
    <w:abstractNumId w:val="21"/>
  </w:num>
  <w:num w:numId="19">
    <w:abstractNumId w:val="12"/>
  </w:num>
  <w:num w:numId="20">
    <w:abstractNumId w:val="2"/>
  </w:num>
  <w:num w:numId="21">
    <w:abstractNumId w:val="22"/>
  </w:num>
  <w:num w:numId="22">
    <w:abstractNumId w:val="1"/>
  </w:num>
  <w:num w:numId="23">
    <w:abstractNumId w:val="19"/>
  </w:num>
  <w:num w:numId="24">
    <w:abstractNumId w:val="15"/>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A50"/>
    <w:rsid w:val="00025CFE"/>
    <w:rsid w:val="00045C03"/>
    <w:rsid w:val="000F1E37"/>
    <w:rsid w:val="0014426C"/>
    <w:rsid w:val="001659C3"/>
    <w:rsid w:val="00174890"/>
    <w:rsid w:val="00175BE8"/>
    <w:rsid w:val="00176E6B"/>
    <w:rsid w:val="001A602C"/>
    <w:rsid w:val="001C3130"/>
    <w:rsid w:val="001F2C85"/>
    <w:rsid w:val="00256C55"/>
    <w:rsid w:val="002831B1"/>
    <w:rsid w:val="00292EE4"/>
    <w:rsid w:val="002B3D28"/>
    <w:rsid w:val="003B335E"/>
    <w:rsid w:val="003C039C"/>
    <w:rsid w:val="004401FD"/>
    <w:rsid w:val="00506D36"/>
    <w:rsid w:val="005148BD"/>
    <w:rsid w:val="005260C3"/>
    <w:rsid w:val="0057540F"/>
    <w:rsid w:val="00582081"/>
    <w:rsid w:val="005859AD"/>
    <w:rsid w:val="005E5B58"/>
    <w:rsid w:val="005F380D"/>
    <w:rsid w:val="006112E9"/>
    <w:rsid w:val="006124AF"/>
    <w:rsid w:val="00634AF1"/>
    <w:rsid w:val="006546F3"/>
    <w:rsid w:val="0071447A"/>
    <w:rsid w:val="00727DB7"/>
    <w:rsid w:val="0073726A"/>
    <w:rsid w:val="007556D0"/>
    <w:rsid w:val="00793CCF"/>
    <w:rsid w:val="007A321D"/>
    <w:rsid w:val="007C41E2"/>
    <w:rsid w:val="007D3B18"/>
    <w:rsid w:val="007D6C0C"/>
    <w:rsid w:val="007F79A7"/>
    <w:rsid w:val="00800FD1"/>
    <w:rsid w:val="00816D5E"/>
    <w:rsid w:val="00837319"/>
    <w:rsid w:val="00846DE0"/>
    <w:rsid w:val="008D1492"/>
    <w:rsid w:val="008D6A50"/>
    <w:rsid w:val="009054C1"/>
    <w:rsid w:val="00911EBC"/>
    <w:rsid w:val="00952367"/>
    <w:rsid w:val="009D5039"/>
    <w:rsid w:val="009E7459"/>
    <w:rsid w:val="009F19E8"/>
    <w:rsid w:val="00A1522F"/>
    <w:rsid w:val="00A67917"/>
    <w:rsid w:val="00AC5651"/>
    <w:rsid w:val="00AD332F"/>
    <w:rsid w:val="00AE21C0"/>
    <w:rsid w:val="00AF44A3"/>
    <w:rsid w:val="00B14E5A"/>
    <w:rsid w:val="00B31E8B"/>
    <w:rsid w:val="00B666AD"/>
    <w:rsid w:val="00BB433E"/>
    <w:rsid w:val="00BD3ED8"/>
    <w:rsid w:val="00C3370E"/>
    <w:rsid w:val="00C45BDD"/>
    <w:rsid w:val="00C515E8"/>
    <w:rsid w:val="00C94C02"/>
    <w:rsid w:val="00CB7131"/>
    <w:rsid w:val="00CD13A4"/>
    <w:rsid w:val="00CE2EB7"/>
    <w:rsid w:val="00D042AC"/>
    <w:rsid w:val="00D3000D"/>
    <w:rsid w:val="00D35907"/>
    <w:rsid w:val="00D83560"/>
    <w:rsid w:val="00DA0E9F"/>
    <w:rsid w:val="00DC41EC"/>
    <w:rsid w:val="00DD17FB"/>
    <w:rsid w:val="00E22D65"/>
    <w:rsid w:val="00EC350C"/>
    <w:rsid w:val="00ED0BEC"/>
    <w:rsid w:val="00F0091B"/>
    <w:rsid w:val="00F15854"/>
    <w:rsid w:val="00F573C2"/>
    <w:rsid w:val="00F717B5"/>
    <w:rsid w:val="00F83B58"/>
    <w:rsid w:val="00F90918"/>
    <w:rsid w:val="00FC32BF"/>
    <w:rsid w:val="00FF2A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DEC810"/>
  <w15:docId w15:val="{CF6443D5-6DDB-4A4A-94F9-67C27E3C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Comic Sans MS" w:hAnsi="Comic Sans MS"/>
      <w:b/>
      <w:sz w:val="28"/>
      <w:szCs w:val="20"/>
      <w:u w:val="single"/>
    </w:rPr>
  </w:style>
  <w:style w:type="paragraph" w:styleId="Titre2">
    <w:name w:val="heading 2"/>
    <w:aliases w:val="Thème"/>
    <w:basedOn w:val="Normal"/>
    <w:next w:val="Normal"/>
    <w:qFormat/>
    <w:pPr>
      <w:keepNext/>
      <w:outlineLvl w:val="1"/>
    </w:pPr>
    <w:rPr>
      <w:rFonts w:ascii="Tahoma" w:hAnsi="Tahoma" w:cs="Tahoma"/>
      <w:sz w:val="20"/>
    </w:rPr>
  </w:style>
  <w:style w:type="paragraph" w:styleId="Titre3">
    <w:name w:val="heading 3"/>
    <w:basedOn w:val="Normal"/>
    <w:next w:val="Normal"/>
    <w:qFormat/>
    <w:pPr>
      <w:keepNext/>
      <w:jc w:val="both"/>
      <w:outlineLvl w:val="2"/>
    </w:pPr>
    <w:rPr>
      <w:rFonts w:ascii="Tahoma" w:hAnsi="Tahoma" w:cs="Tahoma"/>
      <w:b/>
      <w:bCs/>
      <w:sz w:val="18"/>
      <w:u w:val="single"/>
    </w:rPr>
  </w:style>
  <w:style w:type="paragraph" w:styleId="Titre40">
    <w:name w:val="heading 4"/>
    <w:aliases w:val="Rubrique"/>
    <w:basedOn w:val="Normal"/>
    <w:next w:val="Normal"/>
    <w:qFormat/>
    <w:pPr>
      <w:keepNext/>
      <w:jc w:val="both"/>
      <w:outlineLvl w:val="3"/>
    </w:pPr>
    <w:rPr>
      <w:rFonts w:ascii="Tahoma" w:hAnsi="Tahoma"/>
      <w:b/>
      <w:sz w:val="22"/>
      <w:szCs w:val="20"/>
    </w:rPr>
  </w:style>
  <w:style w:type="paragraph" w:styleId="Titre50">
    <w:name w:val="heading 5"/>
    <w:aliases w:val="Sous rubrique"/>
    <w:basedOn w:val="Normal"/>
    <w:next w:val="Normal"/>
    <w:qFormat/>
    <w:pPr>
      <w:keepNext/>
      <w:jc w:val="both"/>
      <w:outlineLvl w:val="4"/>
    </w:pPr>
    <w:rPr>
      <w:sz w:val="22"/>
      <w:szCs w:val="18"/>
      <w:u w:val="single"/>
    </w:rPr>
  </w:style>
  <w:style w:type="paragraph" w:styleId="Titre6">
    <w:name w:val="heading 6"/>
    <w:basedOn w:val="Normal"/>
    <w:next w:val="Normal"/>
    <w:qFormat/>
    <w:pPr>
      <w:keepNext/>
      <w:jc w:val="both"/>
      <w:outlineLvl w:val="5"/>
    </w:pPr>
    <w:rPr>
      <w:b/>
      <w:bCs/>
      <w:color w:val="FF0000"/>
      <w:sz w:val="22"/>
      <w:szCs w:val="18"/>
      <w:u w:val="single"/>
    </w:rPr>
  </w:style>
  <w:style w:type="paragraph" w:styleId="Titre7">
    <w:name w:val="heading 7"/>
    <w:basedOn w:val="Normal"/>
    <w:next w:val="Normal"/>
    <w:qFormat/>
    <w:pPr>
      <w:keepNext/>
      <w:jc w:val="center"/>
      <w:outlineLvl w:val="6"/>
    </w:pPr>
    <w:rPr>
      <w:rFonts w:ascii="Tahoma" w:hAnsi="Tahoma" w:cs="Tahoma"/>
      <w:b/>
      <w:bCs/>
      <w:sz w:val="18"/>
    </w:rPr>
  </w:style>
  <w:style w:type="paragraph" w:styleId="Titre8">
    <w:name w:val="heading 8"/>
    <w:basedOn w:val="Normal"/>
    <w:next w:val="Normal"/>
    <w:qFormat/>
    <w:pPr>
      <w:keepNext/>
      <w:jc w:val="both"/>
      <w:outlineLvl w:val="7"/>
    </w:pPr>
    <w:rPr>
      <w:rFonts w:ascii="Tahoma" w:hAnsi="Tahoma"/>
      <w:b/>
      <w:sz w:val="18"/>
      <w:szCs w:val="20"/>
    </w:rPr>
  </w:style>
  <w:style w:type="paragraph" w:styleId="Titre9">
    <w:name w:val="heading 9"/>
    <w:basedOn w:val="Normal"/>
    <w:next w:val="Normal"/>
    <w:qFormat/>
    <w:pPr>
      <w:keepNext/>
      <w:jc w:val="center"/>
      <w:outlineLvl w:val="8"/>
    </w:pPr>
    <w:rPr>
      <w:rFonts w:ascii="Tahoma" w:hAnsi="Tahoma" w:cs="Tahoma"/>
      <w:i/>
      <w:i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odyText31">
    <w:name w:val="Body Text 31"/>
    <w:basedOn w:val="Normal"/>
    <w:pPr>
      <w:jc w:val="both"/>
    </w:pPr>
    <w:rPr>
      <w:b/>
      <w:sz w:val="22"/>
      <w:szCs w:val="20"/>
    </w:rPr>
  </w:style>
  <w:style w:type="paragraph" w:styleId="Retraitcorpsdetexte3">
    <w:name w:val="Body Text Indent 3"/>
    <w:basedOn w:val="Normal"/>
    <w:semiHidden/>
    <w:pPr>
      <w:widowControl w:val="0"/>
      <w:tabs>
        <w:tab w:val="left" w:pos="2738"/>
      </w:tabs>
      <w:autoSpaceDE w:val="0"/>
      <w:autoSpaceDN w:val="0"/>
      <w:adjustRightInd w:val="0"/>
      <w:spacing w:line="272" w:lineRule="exact"/>
      <w:ind w:left="360"/>
      <w:jc w:val="both"/>
    </w:pPr>
    <w:rPr>
      <w:sz w:val="18"/>
      <w:szCs w:val="20"/>
    </w:rPr>
  </w:style>
  <w:style w:type="paragraph" w:customStyle="1" w:styleId="BlockText1">
    <w:name w:val="Block Text1"/>
    <w:basedOn w:val="Normal"/>
    <w:pPr>
      <w:ind w:left="851" w:right="284"/>
      <w:jc w:val="both"/>
    </w:pPr>
    <w:rPr>
      <w:szCs w:val="20"/>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semiHidden/>
    <w:pPr>
      <w:tabs>
        <w:tab w:val="center" w:pos="4536"/>
        <w:tab w:val="right" w:pos="9072"/>
      </w:tabs>
    </w:pPr>
  </w:style>
  <w:style w:type="paragraph" w:styleId="Corpsdetexte">
    <w:name w:val="Body Text"/>
    <w:basedOn w:val="Normal"/>
    <w:semiHidden/>
    <w:pPr>
      <w:jc w:val="both"/>
    </w:pPr>
    <w:rPr>
      <w:rFonts w:ascii="Tahoma" w:hAnsi="Tahoma"/>
      <w:sz w:val="18"/>
      <w:szCs w:val="20"/>
    </w:rPr>
  </w:style>
  <w:style w:type="paragraph" w:styleId="Corpsdetexte3">
    <w:name w:val="Body Text 3"/>
    <w:basedOn w:val="Normal"/>
    <w:semiHidden/>
    <w:pPr>
      <w:tabs>
        <w:tab w:val="left" w:pos="9072"/>
      </w:tabs>
      <w:jc w:val="both"/>
    </w:pPr>
    <w:rPr>
      <w:rFonts w:ascii="Tahoma" w:hAnsi="Tahoma"/>
      <w:sz w:val="20"/>
      <w:szCs w:val="20"/>
    </w:rPr>
  </w:style>
  <w:style w:type="paragraph" w:styleId="Notedebasdepage">
    <w:name w:val="footnote text"/>
    <w:basedOn w:val="Normal"/>
    <w:semiHidden/>
    <w:rPr>
      <w:sz w:val="20"/>
      <w:szCs w:val="20"/>
    </w:rPr>
  </w:style>
  <w:style w:type="paragraph" w:styleId="Corpsdetexte2">
    <w:name w:val="Body Text 2"/>
    <w:basedOn w:val="Normal"/>
    <w:semiHidden/>
    <w:rPr>
      <w:rFonts w:ascii="Tahoma" w:hAnsi="Tahoma" w:cs="Tahoma"/>
      <w:sz w:val="18"/>
    </w:rPr>
  </w:style>
  <w:style w:type="paragraph" w:customStyle="1" w:styleId="A3">
    <w:name w:val="A3"/>
    <w:pPr>
      <w:widowControl w:val="0"/>
      <w:autoSpaceDE w:val="0"/>
      <w:autoSpaceDN w:val="0"/>
      <w:adjustRightInd w:val="0"/>
      <w:spacing w:before="240" w:line="288" w:lineRule="atLeast"/>
      <w:ind w:firstLine="170"/>
      <w:jc w:val="both"/>
    </w:pPr>
    <w:rPr>
      <w:rFonts w:ascii="timesroman" w:hAnsi="timesroman"/>
      <w:b/>
      <w:bCs/>
    </w:rPr>
  </w:style>
  <w:style w:type="paragraph" w:customStyle="1" w:styleId="Textedebulles1">
    <w:name w:val="Texte de bulles1"/>
    <w:basedOn w:val="Normal"/>
    <w:semiHidden/>
    <w:rPr>
      <w:rFonts w:ascii="Tahoma" w:hAnsi="Tahoma" w:cs="Tahoma"/>
      <w:sz w:val="16"/>
      <w:szCs w:val="16"/>
    </w:rPr>
  </w:style>
  <w:style w:type="character" w:styleId="Numrodepage">
    <w:name w:val="page number"/>
    <w:basedOn w:val="Policepardfaut"/>
    <w:semiHidden/>
  </w:style>
  <w:style w:type="character" w:styleId="Appelnotedebasdep">
    <w:name w:val="footnote reference"/>
    <w:semiHidden/>
    <w:rPr>
      <w:vertAlign w:val="superscript"/>
    </w:rPr>
  </w:style>
  <w:style w:type="paragraph" w:styleId="Retraitcorpsdetexte">
    <w:name w:val="Body Text Indent"/>
    <w:basedOn w:val="Normal"/>
    <w:semiHidden/>
    <w:pPr>
      <w:ind w:left="720"/>
      <w:jc w:val="both"/>
    </w:pPr>
    <w:rPr>
      <w:sz w:val="18"/>
      <w:szCs w:val="18"/>
    </w:rPr>
  </w:style>
  <w:style w:type="paragraph" w:styleId="Textedebulles">
    <w:name w:val="Balloon Text"/>
    <w:basedOn w:val="Normal"/>
    <w:semiHidden/>
    <w:rPr>
      <w:rFonts w:ascii="Tahoma" w:hAnsi="Tahoma" w:cs="Tahoma"/>
      <w:sz w:val="16"/>
      <w:szCs w:val="16"/>
    </w:rPr>
  </w:style>
  <w:style w:type="paragraph" w:customStyle="1" w:styleId="Puceretrait1">
    <w:name w:val="Puce retrait 1"/>
    <w:basedOn w:val="Normal"/>
    <w:pPr>
      <w:numPr>
        <w:numId w:val="8"/>
      </w:numPr>
      <w:tabs>
        <w:tab w:val="clear" w:pos="360"/>
        <w:tab w:val="num" w:pos="851"/>
      </w:tabs>
      <w:ind w:left="567" w:right="142" w:firstLine="0"/>
      <w:jc w:val="both"/>
    </w:pPr>
    <w:rPr>
      <w:rFonts w:ascii="Bookman Old Style" w:hAnsi="Bookman Old Style"/>
      <w:szCs w:val="20"/>
    </w:rPr>
  </w:style>
  <w:style w:type="paragraph" w:customStyle="1" w:styleId="Puceretrait2">
    <w:name w:val="Puce retrait 2"/>
    <w:basedOn w:val="Normal"/>
    <w:pPr>
      <w:numPr>
        <w:numId w:val="9"/>
      </w:numPr>
      <w:tabs>
        <w:tab w:val="clear" w:pos="360"/>
        <w:tab w:val="num" w:pos="1211"/>
      </w:tabs>
      <w:ind w:left="1211" w:right="142"/>
      <w:jc w:val="both"/>
    </w:pPr>
    <w:rPr>
      <w:rFonts w:ascii="Bookman Old Style" w:hAnsi="Bookman Old Style"/>
      <w:szCs w:val="20"/>
    </w:rPr>
  </w:style>
  <w:style w:type="paragraph" w:customStyle="1" w:styleId="Puceretrait3">
    <w:name w:val="Puce retrait 3"/>
    <w:basedOn w:val="Normal"/>
    <w:pPr>
      <w:numPr>
        <w:numId w:val="10"/>
      </w:numPr>
      <w:tabs>
        <w:tab w:val="clear" w:pos="360"/>
        <w:tab w:val="num" w:pos="1778"/>
      </w:tabs>
      <w:ind w:left="1778" w:right="142"/>
      <w:jc w:val="both"/>
    </w:pPr>
    <w:rPr>
      <w:rFonts w:ascii="Bookman Old Style" w:hAnsi="Bookman Old Style"/>
      <w:szCs w:val="20"/>
    </w:rPr>
  </w:style>
  <w:style w:type="paragraph" w:styleId="Index1">
    <w:name w:val="index 1"/>
    <w:basedOn w:val="Normal"/>
    <w:next w:val="Normal"/>
    <w:autoRedefine/>
    <w:semiHidden/>
    <w:pPr>
      <w:ind w:left="240" w:hanging="240"/>
    </w:pPr>
  </w:style>
  <w:style w:type="paragraph" w:customStyle="1" w:styleId="Flecheretrait1">
    <w:name w:val="Fleche retrait 1"/>
    <w:basedOn w:val="Retrait1"/>
    <w:pPr>
      <w:numPr>
        <w:numId w:val="11"/>
      </w:numPr>
      <w:tabs>
        <w:tab w:val="clear" w:pos="360"/>
        <w:tab w:val="num" w:pos="851"/>
      </w:tabs>
      <w:ind w:left="567" w:firstLine="0"/>
    </w:pPr>
  </w:style>
  <w:style w:type="paragraph" w:customStyle="1" w:styleId="Retrait1">
    <w:name w:val="Retrait 1"/>
    <w:basedOn w:val="Normal"/>
    <w:pPr>
      <w:ind w:left="567" w:right="142"/>
      <w:jc w:val="both"/>
    </w:pPr>
    <w:rPr>
      <w:rFonts w:ascii="Bookman Old Style" w:hAnsi="Bookman Old Style"/>
      <w:szCs w:val="20"/>
    </w:rPr>
  </w:style>
  <w:style w:type="paragraph" w:styleId="Notedefin">
    <w:name w:val="endnote text"/>
    <w:basedOn w:val="Normal"/>
    <w:semiHidden/>
    <w:pPr>
      <w:widowControl w:val="0"/>
    </w:pPr>
    <w:rPr>
      <w:szCs w:val="20"/>
    </w:rPr>
  </w:style>
  <w:style w:type="paragraph" w:styleId="Retraitcorpsdetexte2">
    <w:name w:val="Body Text Indent 2"/>
    <w:basedOn w:val="Normal"/>
    <w:semiHidden/>
    <w:pPr>
      <w:overflowPunct w:val="0"/>
      <w:autoSpaceDE w:val="0"/>
      <w:autoSpaceDN w:val="0"/>
      <w:adjustRightInd w:val="0"/>
      <w:ind w:left="567"/>
      <w:textAlignment w:val="baseline"/>
    </w:pPr>
    <w:rPr>
      <w:szCs w:val="20"/>
    </w:rPr>
  </w:style>
  <w:style w:type="paragraph" w:styleId="Titre">
    <w:name w:val="Title"/>
    <w:basedOn w:val="Normal"/>
    <w:qFormat/>
    <w:pPr>
      <w:ind w:right="142"/>
      <w:jc w:val="center"/>
    </w:pPr>
    <w:rPr>
      <w:rFonts w:ascii="Bookman Old Style" w:hAnsi="Bookman Old Style"/>
      <w:b/>
      <w:sz w:val="36"/>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Lienhypertexte">
    <w:name w:val="Hyperlink"/>
    <w:semiHidden/>
    <w:rPr>
      <w:color w:val="0000FF"/>
      <w:u w:val="single"/>
    </w:rPr>
  </w:style>
  <w:style w:type="paragraph" w:customStyle="1" w:styleId="titre4">
    <w:name w:val="titre4"/>
    <w:basedOn w:val="Normal"/>
    <w:next w:val="Normal"/>
    <w:autoRedefine/>
    <w:pPr>
      <w:numPr>
        <w:numId w:val="13"/>
      </w:numPr>
      <w:tabs>
        <w:tab w:val="left" w:pos="851"/>
      </w:tabs>
      <w:spacing w:after="120"/>
      <w:ind w:right="851" w:hanging="27"/>
      <w:jc w:val="both"/>
    </w:pPr>
    <w:rPr>
      <w:rFonts w:ascii="Arial" w:hAnsi="Arial"/>
      <w:sz w:val="22"/>
      <w:szCs w:val="20"/>
    </w:rPr>
  </w:style>
  <w:style w:type="paragraph" w:customStyle="1" w:styleId="Titre5">
    <w:name w:val="Titre5"/>
    <w:basedOn w:val="Normal"/>
    <w:next w:val="Titre6"/>
    <w:autoRedefine/>
    <w:pPr>
      <w:numPr>
        <w:numId w:val="12"/>
      </w:numPr>
      <w:spacing w:after="120"/>
      <w:ind w:left="1440" w:right="851" w:hanging="357"/>
      <w:jc w:val="both"/>
    </w:pPr>
    <w:rPr>
      <w:rFonts w:ascii="Arial" w:hAnsi="Arial"/>
      <w:sz w:val="22"/>
      <w:szCs w:val="20"/>
    </w:rPr>
  </w:style>
  <w:style w:type="paragraph" w:styleId="Listecontinue">
    <w:name w:val="List Continue"/>
    <w:basedOn w:val="Normal"/>
    <w:autoRedefine/>
    <w:semiHidden/>
    <w:pPr>
      <w:spacing w:after="120"/>
      <w:ind w:left="360" w:right="70"/>
      <w:jc w:val="both"/>
    </w:pPr>
    <w:rPr>
      <w:rFonts w:ascii="Arial" w:hAnsi="Arial"/>
    </w:rPr>
  </w:style>
  <w:style w:type="paragraph" w:styleId="TM1">
    <w:name w:val="toc 1"/>
    <w:basedOn w:val="Normal"/>
    <w:next w:val="Normal"/>
    <w:autoRedefine/>
    <w:semiHidden/>
    <w:pPr>
      <w:spacing w:after="120"/>
      <w:ind w:left="1065" w:right="851"/>
      <w:jc w:val="both"/>
    </w:pPr>
    <w:rPr>
      <w:rFonts w:ascii="Arial" w:hAnsi="Arial"/>
      <w:sz w:val="22"/>
      <w:szCs w:val="20"/>
    </w:rPr>
  </w:style>
  <w:style w:type="character" w:styleId="Lienhypertextesuivivisit">
    <w:name w:val="FollowedHyperlink"/>
    <w:semiHidden/>
    <w:rPr>
      <w:color w:val="800080"/>
      <w:u w:val="single"/>
    </w:rPr>
  </w:style>
  <w:style w:type="paragraph" w:styleId="Normalcentr">
    <w:name w:val="Block Text"/>
    <w:basedOn w:val="Normal"/>
    <w:semiHidden/>
    <w:pPr>
      <w:pBdr>
        <w:top w:val="single" w:sz="12" w:space="1" w:color="auto" w:shadow="1"/>
        <w:left w:val="single" w:sz="12" w:space="1" w:color="auto" w:shadow="1"/>
        <w:bottom w:val="single" w:sz="12" w:space="1" w:color="auto" w:shadow="1"/>
        <w:right w:val="single" w:sz="12" w:space="1" w:color="auto" w:shadow="1"/>
      </w:pBdr>
      <w:ind w:left="1134" w:right="708"/>
      <w:jc w:val="center"/>
      <w:outlineLvl w:val="0"/>
    </w:pPr>
    <w:rPr>
      <w:rFonts w:ascii="Trebuchet MS" w:hAnsi="Trebuchet MS"/>
      <w:b/>
      <w:color w:val="000000"/>
    </w:rPr>
  </w:style>
  <w:style w:type="paragraph" w:customStyle="1" w:styleId="corps">
    <w:name w:val="corps"/>
    <w:basedOn w:val="Normal"/>
    <w:rsid w:val="00176E6B"/>
    <w:pPr>
      <w:keepLines/>
      <w:spacing w:before="240"/>
      <w:ind w:left="709" w:right="522"/>
      <w:jc w:val="both"/>
    </w:pPr>
    <w:rPr>
      <w:szCs w:val="20"/>
    </w:rPr>
  </w:style>
  <w:style w:type="character" w:customStyle="1" w:styleId="CharacterStyle2">
    <w:name w:val="Character Style 2"/>
    <w:rsid w:val="00176E6B"/>
    <w:rPr>
      <w:sz w:val="20"/>
      <w:szCs w:val="20"/>
    </w:rPr>
  </w:style>
  <w:style w:type="character" w:customStyle="1" w:styleId="CharacterStyle3">
    <w:name w:val="Character Style 3"/>
    <w:rsid w:val="00176E6B"/>
    <w:rPr>
      <w:sz w:val="24"/>
      <w:szCs w:val="24"/>
    </w:rPr>
  </w:style>
  <w:style w:type="paragraph" w:customStyle="1" w:styleId="Style16">
    <w:name w:val="Style 16"/>
    <w:basedOn w:val="Normal"/>
    <w:rsid w:val="00176E6B"/>
    <w:pPr>
      <w:widowControl w:val="0"/>
      <w:autoSpaceDE w:val="0"/>
      <w:autoSpaceDN w:val="0"/>
      <w:ind w:left="1224"/>
    </w:pPr>
  </w:style>
  <w:style w:type="paragraph" w:customStyle="1" w:styleId="Style19">
    <w:name w:val="Style 19"/>
    <w:basedOn w:val="Normal"/>
    <w:rsid w:val="00176E6B"/>
    <w:pPr>
      <w:widowControl w:val="0"/>
      <w:autoSpaceDE w:val="0"/>
      <w:autoSpaceDN w:val="0"/>
      <w:ind w:left="1584" w:right="576"/>
    </w:pPr>
  </w:style>
  <w:style w:type="paragraph" w:customStyle="1" w:styleId="CharCharCarCharCharCarCharCharCarCharCharCarCharCharCarCharCharCarCharCharCarCharCharCarCharCharCarCharCharCarCharCharCarCharCharCar">
    <w:name w:val="Char Char Car Char Char Car Char Char Car Char Char Car Char Char Car Char Char Car Char Char Car Char Char Car Char Char Car Char Char Car Char Char Car Char Char Car"/>
    <w:basedOn w:val="Normal"/>
    <w:semiHidden/>
    <w:rsid w:val="009E7459"/>
    <w:pPr>
      <w:spacing w:after="160" w:line="240" w:lineRule="exact"/>
    </w:pPr>
    <w:rPr>
      <w:rFonts w:ascii="Verdana" w:hAnsi="Verdana" w:cs="Verdana"/>
      <w:sz w:val="20"/>
      <w:szCs w:val="20"/>
      <w:lang w:val="en-US" w:eastAsia="en-US"/>
    </w:rPr>
  </w:style>
  <w:style w:type="paragraph" w:customStyle="1" w:styleId="Style1">
    <w:name w:val="Style 1"/>
    <w:basedOn w:val="Normal"/>
    <w:rsid w:val="009E7459"/>
    <w:pPr>
      <w:widowControl w:val="0"/>
      <w:autoSpaceDE w:val="0"/>
      <w:autoSpaceDN w:val="0"/>
      <w:adjustRightInd w:val="0"/>
    </w:pPr>
    <w:rPr>
      <w:sz w:val="20"/>
      <w:szCs w:val="20"/>
    </w:rPr>
  </w:style>
  <w:style w:type="paragraph" w:customStyle="1" w:styleId="Style8">
    <w:name w:val="Style 8"/>
    <w:basedOn w:val="Normal"/>
    <w:rsid w:val="009E7459"/>
    <w:pPr>
      <w:widowControl w:val="0"/>
      <w:autoSpaceDE w:val="0"/>
      <w:autoSpaceDN w:val="0"/>
      <w:ind w:left="720"/>
    </w:pPr>
    <w:rPr>
      <w:rFonts w:ascii="Arial" w:hAnsi="Arial" w:cs="Arial"/>
      <w:color w:val="000000"/>
    </w:rPr>
  </w:style>
  <w:style w:type="paragraph" w:customStyle="1" w:styleId="Style9">
    <w:name w:val="Style 9"/>
    <w:basedOn w:val="Normal"/>
    <w:rsid w:val="009E7459"/>
    <w:pPr>
      <w:widowControl w:val="0"/>
      <w:autoSpaceDE w:val="0"/>
      <w:autoSpaceDN w:val="0"/>
      <w:spacing w:before="288"/>
      <w:ind w:left="720" w:right="576"/>
    </w:pPr>
    <w:rPr>
      <w:rFonts w:ascii="Arial" w:hAnsi="Arial" w:cs="Arial"/>
      <w:color w:val="000000"/>
    </w:rPr>
  </w:style>
  <w:style w:type="character" w:customStyle="1" w:styleId="CharacterStyle5">
    <w:name w:val="Character Style 5"/>
    <w:rsid w:val="009E7459"/>
    <w:rPr>
      <w:rFonts w:ascii="Arial" w:hAnsi="Arial" w:cs="Arial"/>
      <w:color w:val="000000"/>
      <w:sz w:val="24"/>
      <w:szCs w:val="24"/>
    </w:rPr>
  </w:style>
  <w:style w:type="paragraph" w:styleId="NormalWeb">
    <w:name w:val="Normal (Web)"/>
    <w:basedOn w:val="Normal"/>
    <w:uiPriority w:val="99"/>
    <w:semiHidden/>
    <w:unhideWhenUsed/>
    <w:rsid w:val="009E7459"/>
    <w:pPr>
      <w:spacing w:before="100" w:beforeAutospacing="1" w:after="100" w:afterAutospacing="1"/>
    </w:pPr>
  </w:style>
  <w:style w:type="paragraph" w:styleId="Paragraphedeliste">
    <w:name w:val="List Paragraph"/>
    <w:basedOn w:val="Normal"/>
    <w:uiPriority w:val="34"/>
    <w:qFormat/>
    <w:rsid w:val="009E7459"/>
    <w:pPr>
      <w:ind w:left="720"/>
      <w:contextualSpacing/>
    </w:pPr>
  </w:style>
  <w:style w:type="character" w:customStyle="1" w:styleId="En-tteCar">
    <w:name w:val="En-tête Car"/>
    <w:link w:val="En-tte"/>
    <w:uiPriority w:val="99"/>
    <w:rsid w:val="0073726A"/>
    <w:rPr>
      <w:sz w:val="24"/>
      <w:szCs w:val="24"/>
    </w:rPr>
  </w:style>
  <w:style w:type="table" w:styleId="Grilledutableau">
    <w:name w:val="Table Grid"/>
    <w:basedOn w:val="TableauNormal"/>
    <w:uiPriority w:val="59"/>
    <w:rsid w:val="00654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6546F3"/>
    <w:pPr>
      <w:keepLines/>
      <w:tabs>
        <w:tab w:val="left" w:pos="284"/>
        <w:tab w:val="left" w:pos="567"/>
        <w:tab w:val="left" w:pos="851"/>
      </w:tabs>
      <w:ind w:firstLine="284"/>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900728">
      <w:bodyDiv w:val="1"/>
      <w:marLeft w:val="0"/>
      <w:marRight w:val="0"/>
      <w:marTop w:val="0"/>
      <w:marBottom w:val="0"/>
      <w:divBdr>
        <w:top w:val="none" w:sz="0" w:space="0" w:color="auto"/>
        <w:left w:val="none" w:sz="0" w:space="0" w:color="auto"/>
        <w:bottom w:val="none" w:sz="0" w:space="0" w:color="auto"/>
        <w:right w:val="none" w:sz="0" w:space="0" w:color="auto"/>
      </w:divBdr>
    </w:div>
    <w:div w:id="1907300841">
      <w:bodyDiv w:val="1"/>
      <w:marLeft w:val="0"/>
      <w:marRight w:val="0"/>
      <w:marTop w:val="0"/>
      <w:marBottom w:val="0"/>
      <w:divBdr>
        <w:top w:val="none" w:sz="0" w:space="0" w:color="auto"/>
        <w:left w:val="none" w:sz="0" w:space="0" w:color="auto"/>
        <w:bottom w:val="none" w:sz="0" w:space="0" w:color="auto"/>
        <w:right w:val="none" w:sz="0" w:space="0" w:color="auto"/>
      </w:divBdr>
      <w:divsChild>
        <w:div w:id="710954350">
          <w:marLeft w:val="274"/>
          <w:marRight w:val="0"/>
          <w:marTop w:val="0"/>
          <w:marBottom w:val="0"/>
          <w:divBdr>
            <w:top w:val="none" w:sz="0" w:space="0" w:color="auto"/>
            <w:left w:val="none" w:sz="0" w:space="0" w:color="auto"/>
            <w:bottom w:val="none" w:sz="0" w:space="0" w:color="auto"/>
            <w:right w:val="none" w:sz="0" w:space="0" w:color="auto"/>
          </w:divBdr>
        </w:div>
        <w:div w:id="729618400">
          <w:marLeft w:val="274"/>
          <w:marRight w:val="0"/>
          <w:marTop w:val="0"/>
          <w:marBottom w:val="0"/>
          <w:divBdr>
            <w:top w:val="none" w:sz="0" w:space="0" w:color="auto"/>
            <w:left w:val="none" w:sz="0" w:space="0" w:color="auto"/>
            <w:bottom w:val="none" w:sz="0" w:space="0" w:color="auto"/>
            <w:right w:val="none" w:sz="0" w:space="0" w:color="auto"/>
          </w:divBdr>
        </w:div>
        <w:div w:id="159104307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BCC7E-E1B6-4303-AC97-66B646B3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1535</Words>
  <Characters>9083</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Comme convenu hier, veuillez trouver ci joint un premier projet de convention de groupement momentané conjoint d’entreprises q</vt:lpstr>
    </vt:vector>
  </TitlesOfParts>
  <Company>CGEA Onyx</Company>
  <LinksUpToDate>false</LinksUpToDate>
  <CharactersWithSpaces>10597</CharactersWithSpaces>
  <SharedDoc>false</SharedDoc>
  <HLinks>
    <vt:vector size="12" baseType="variant">
      <vt:variant>
        <vt:i4>8060935</vt:i4>
      </vt:variant>
      <vt:variant>
        <vt:i4>18</vt:i4>
      </vt:variant>
      <vt:variant>
        <vt:i4>0</vt:i4>
      </vt:variant>
      <vt:variant>
        <vt:i4>5</vt:i4>
      </vt:variant>
      <vt:variant>
        <vt:lpwstr>mailto:christelle.espelly@veolia.com</vt:lpwstr>
      </vt:variant>
      <vt:variant>
        <vt:lpwstr/>
      </vt:variant>
      <vt:variant>
        <vt:i4>524322</vt:i4>
      </vt:variant>
      <vt:variant>
        <vt:i4>0</vt:i4>
      </vt:variant>
      <vt:variant>
        <vt:i4>0</vt:i4>
      </vt:variant>
      <vt:variant>
        <vt:i4>5</vt:i4>
      </vt:variant>
      <vt:variant>
        <vt:lpwstr>mailto:767.saigp@cpam-marseille.cnamts.fr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 convenu hier, veuillez trouver ci joint un premier projet de convention de groupement momentané conjoint d’entreprises q</dc:title>
  <dc:creator>IFEMENIA</dc:creator>
  <cp:lastModifiedBy>TUHA CAMILLE (CPAM HAUTES-PYRENEES)</cp:lastModifiedBy>
  <cp:revision>2</cp:revision>
  <cp:lastPrinted>2019-08-28T13:22:00Z</cp:lastPrinted>
  <dcterms:created xsi:type="dcterms:W3CDTF">2025-05-13T14:37:00Z</dcterms:created>
  <dcterms:modified xsi:type="dcterms:W3CDTF">2025-12-04T08:50:00Z</dcterms:modified>
</cp:coreProperties>
</file>